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58" w:type="dxa"/>
        <w:tblLook w:val="04A0" w:firstRow="1" w:lastRow="0" w:firstColumn="1" w:lastColumn="0" w:noHBand="0" w:noVBand="1"/>
      </w:tblPr>
      <w:tblGrid>
        <w:gridCol w:w="2448"/>
        <w:gridCol w:w="7110"/>
      </w:tblGrid>
      <w:tr w:rsidR="00985DBB" w:rsidRPr="00395822" w14:paraId="1C56D6C0" w14:textId="77777777" w:rsidTr="00410889">
        <w:trPr>
          <w:trHeight w:val="440"/>
        </w:trPr>
        <w:tc>
          <w:tcPr>
            <w:tcW w:w="9558" w:type="dxa"/>
            <w:gridSpan w:val="2"/>
            <w:shd w:val="clear" w:color="auto" w:fill="006C31"/>
            <w:vAlign w:val="center"/>
          </w:tcPr>
          <w:p w14:paraId="33FD6D4C" w14:textId="77777777" w:rsidR="00985DBB" w:rsidRPr="00477D12" w:rsidRDefault="00985DBB" w:rsidP="00817755">
            <w:pPr>
              <w:jc w:val="center"/>
              <w:rPr>
                <w:rFonts w:cs="Arial"/>
                <w:b/>
                <w:color w:val="FFFFFF" w:themeColor="background1"/>
                <w:sz w:val="26"/>
                <w:szCs w:val="26"/>
                <w:u w:val="single"/>
              </w:rPr>
            </w:pPr>
            <w:r w:rsidRPr="00477D12">
              <w:rPr>
                <w:rFonts w:cs="Arial"/>
                <w:b/>
                <w:color w:val="FFFFFF" w:themeColor="background1"/>
                <w:sz w:val="26"/>
                <w:szCs w:val="26"/>
                <w:u w:val="single"/>
              </w:rPr>
              <w:t>Colorado Water Conservation Board</w:t>
            </w:r>
          </w:p>
        </w:tc>
      </w:tr>
      <w:tr w:rsidR="00985DBB" w:rsidRPr="00395822" w14:paraId="2A3C7BBB" w14:textId="77777777" w:rsidTr="00410889">
        <w:trPr>
          <w:trHeight w:val="360"/>
        </w:trPr>
        <w:tc>
          <w:tcPr>
            <w:tcW w:w="9558" w:type="dxa"/>
            <w:gridSpan w:val="2"/>
            <w:vAlign w:val="center"/>
          </w:tcPr>
          <w:p w14:paraId="4A794AEE" w14:textId="77777777" w:rsidR="00985DBB" w:rsidRPr="00212656" w:rsidRDefault="00985DBB" w:rsidP="00EB62EB">
            <w:pPr>
              <w:jc w:val="center"/>
              <w:rPr>
                <w:rFonts w:cs="Arial"/>
                <w:b/>
                <w:szCs w:val="24"/>
              </w:rPr>
            </w:pPr>
            <w:r w:rsidRPr="00212656">
              <w:rPr>
                <w:rFonts w:cs="Arial"/>
                <w:b/>
                <w:szCs w:val="24"/>
              </w:rPr>
              <w:t xml:space="preserve">Water Supply Reserve </w:t>
            </w:r>
            <w:r w:rsidR="00BD330B" w:rsidRPr="00212656">
              <w:rPr>
                <w:rFonts w:cs="Arial"/>
                <w:b/>
                <w:szCs w:val="24"/>
              </w:rPr>
              <w:t>Fund</w:t>
            </w:r>
          </w:p>
        </w:tc>
      </w:tr>
      <w:tr w:rsidR="00EB62EB" w:rsidRPr="00395822" w14:paraId="1DE50510" w14:textId="77777777" w:rsidTr="00410889">
        <w:trPr>
          <w:trHeight w:val="360"/>
        </w:trPr>
        <w:tc>
          <w:tcPr>
            <w:tcW w:w="9558" w:type="dxa"/>
            <w:gridSpan w:val="2"/>
            <w:vAlign w:val="center"/>
          </w:tcPr>
          <w:p w14:paraId="6D6384A8" w14:textId="77777777" w:rsidR="00EB62EB" w:rsidRPr="003728AB" w:rsidRDefault="0058631A" w:rsidP="00A07229">
            <w:pPr>
              <w:jc w:val="center"/>
              <w:rPr>
                <w:rFonts w:cs="Arial"/>
                <w:b/>
                <w:szCs w:val="24"/>
                <w:u w:val="single"/>
              </w:rPr>
            </w:pPr>
            <w:r>
              <w:rPr>
                <w:rFonts w:cs="Arial"/>
                <w:b/>
                <w:szCs w:val="24"/>
                <w:u w:val="single"/>
              </w:rPr>
              <w:t xml:space="preserve">Exhibit A - </w:t>
            </w:r>
            <w:r w:rsidR="00A07229" w:rsidRPr="003728AB">
              <w:rPr>
                <w:rFonts w:cs="Arial"/>
                <w:b/>
                <w:szCs w:val="24"/>
                <w:u w:val="single"/>
              </w:rPr>
              <w:t>Statement of Work</w:t>
            </w:r>
          </w:p>
        </w:tc>
      </w:tr>
      <w:tr w:rsidR="00475B0A" w:rsidRPr="00395822" w14:paraId="38425F93" w14:textId="77777777" w:rsidTr="00410889">
        <w:trPr>
          <w:trHeight w:val="360"/>
        </w:trPr>
        <w:tc>
          <w:tcPr>
            <w:tcW w:w="2448" w:type="dxa"/>
            <w:vAlign w:val="center"/>
          </w:tcPr>
          <w:p w14:paraId="75FFFD2B" w14:textId="77777777" w:rsidR="00475B0A" w:rsidRDefault="00475B0A" w:rsidP="00B16D9F">
            <w:pPr>
              <w:rPr>
                <w:rFonts w:cs="Arial"/>
                <w:b/>
                <w:szCs w:val="24"/>
              </w:rPr>
            </w:pPr>
            <w:r>
              <w:rPr>
                <w:rFonts w:cs="Arial"/>
                <w:b/>
                <w:szCs w:val="24"/>
              </w:rPr>
              <w:t>Date:</w:t>
            </w:r>
          </w:p>
        </w:tc>
        <w:tc>
          <w:tcPr>
            <w:tcW w:w="7110" w:type="dxa"/>
            <w:vAlign w:val="center"/>
          </w:tcPr>
          <w:p w14:paraId="78A049F6" w14:textId="77777777" w:rsidR="00475B0A" w:rsidRDefault="00475B0A" w:rsidP="00B16D9F">
            <w:pPr>
              <w:rPr>
                <w:rFonts w:cs="Arial"/>
                <w:b/>
                <w:szCs w:val="24"/>
              </w:rPr>
            </w:pPr>
          </w:p>
        </w:tc>
      </w:tr>
      <w:tr w:rsidR="00475B0A" w:rsidRPr="00395822" w14:paraId="4D2B1A3B" w14:textId="77777777" w:rsidTr="00410889">
        <w:trPr>
          <w:trHeight w:val="360"/>
        </w:trPr>
        <w:tc>
          <w:tcPr>
            <w:tcW w:w="2448" w:type="dxa"/>
            <w:vAlign w:val="center"/>
          </w:tcPr>
          <w:p w14:paraId="655951F5" w14:textId="77777777" w:rsidR="00475B0A" w:rsidRDefault="00475B0A" w:rsidP="00B16D9F">
            <w:pPr>
              <w:rPr>
                <w:rFonts w:cs="Arial"/>
                <w:b/>
                <w:szCs w:val="24"/>
              </w:rPr>
            </w:pPr>
            <w:r>
              <w:rPr>
                <w:rFonts w:cs="Arial"/>
                <w:b/>
                <w:szCs w:val="24"/>
              </w:rPr>
              <w:t>Water Activity Name:</w:t>
            </w:r>
          </w:p>
        </w:tc>
        <w:tc>
          <w:tcPr>
            <w:tcW w:w="7110" w:type="dxa"/>
            <w:vAlign w:val="center"/>
          </w:tcPr>
          <w:p w14:paraId="2EAA0FC1" w14:textId="77777777" w:rsidR="00475B0A" w:rsidRDefault="00475B0A" w:rsidP="00B16D9F">
            <w:pPr>
              <w:rPr>
                <w:rFonts w:cs="Arial"/>
                <w:b/>
                <w:szCs w:val="24"/>
              </w:rPr>
            </w:pPr>
          </w:p>
        </w:tc>
      </w:tr>
      <w:tr w:rsidR="00475B0A" w:rsidRPr="00395822" w14:paraId="3567853C" w14:textId="77777777" w:rsidTr="00410889">
        <w:trPr>
          <w:trHeight w:val="360"/>
        </w:trPr>
        <w:tc>
          <w:tcPr>
            <w:tcW w:w="2448" w:type="dxa"/>
            <w:vAlign w:val="center"/>
          </w:tcPr>
          <w:p w14:paraId="099A2F57" w14:textId="77777777" w:rsidR="00475B0A" w:rsidRDefault="00475B0A" w:rsidP="00B16D9F">
            <w:pPr>
              <w:rPr>
                <w:rFonts w:cs="Arial"/>
                <w:b/>
                <w:szCs w:val="24"/>
              </w:rPr>
            </w:pPr>
            <w:r>
              <w:rPr>
                <w:rFonts w:cs="Arial"/>
                <w:b/>
                <w:szCs w:val="24"/>
              </w:rPr>
              <w:t>Grant Recipient:</w:t>
            </w:r>
          </w:p>
        </w:tc>
        <w:tc>
          <w:tcPr>
            <w:tcW w:w="7110" w:type="dxa"/>
            <w:vAlign w:val="center"/>
          </w:tcPr>
          <w:p w14:paraId="7B16D147" w14:textId="77777777" w:rsidR="00475B0A" w:rsidRDefault="00475B0A" w:rsidP="00B16D9F">
            <w:pPr>
              <w:rPr>
                <w:rFonts w:cs="Arial"/>
                <w:b/>
                <w:szCs w:val="24"/>
              </w:rPr>
            </w:pPr>
          </w:p>
        </w:tc>
      </w:tr>
      <w:tr w:rsidR="00475B0A" w:rsidRPr="00395822" w14:paraId="1766EC88" w14:textId="77777777" w:rsidTr="00410889">
        <w:trPr>
          <w:trHeight w:val="360"/>
        </w:trPr>
        <w:tc>
          <w:tcPr>
            <w:tcW w:w="2448" w:type="dxa"/>
            <w:vAlign w:val="center"/>
          </w:tcPr>
          <w:p w14:paraId="5F6F0CC3" w14:textId="77777777" w:rsidR="00475B0A" w:rsidRDefault="00475B0A" w:rsidP="00B16D9F">
            <w:pPr>
              <w:rPr>
                <w:rFonts w:cs="Arial"/>
                <w:b/>
                <w:szCs w:val="24"/>
              </w:rPr>
            </w:pPr>
            <w:r>
              <w:rPr>
                <w:rFonts w:cs="Arial"/>
                <w:b/>
                <w:szCs w:val="24"/>
              </w:rPr>
              <w:t>Funding Source:</w:t>
            </w:r>
          </w:p>
        </w:tc>
        <w:tc>
          <w:tcPr>
            <w:tcW w:w="7110" w:type="dxa"/>
            <w:vAlign w:val="center"/>
          </w:tcPr>
          <w:p w14:paraId="424976FF" w14:textId="77777777" w:rsidR="00475B0A" w:rsidRDefault="00475B0A" w:rsidP="00B16D9F">
            <w:pPr>
              <w:rPr>
                <w:rFonts w:cs="Arial"/>
                <w:b/>
                <w:szCs w:val="24"/>
              </w:rPr>
            </w:pPr>
          </w:p>
        </w:tc>
      </w:tr>
      <w:tr w:rsidR="00B16D9F" w:rsidRPr="00395822" w14:paraId="4F951B81" w14:textId="77777777" w:rsidTr="00410889">
        <w:trPr>
          <w:trHeight w:val="360"/>
        </w:trPr>
        <w:tc>
          <w:tcPr>
            <w:tcW w:w="9558" w:type="dxa"/>
            <w:gridSpan w:val="2"/>
            <w:vAlign w:val="center"/>
          </w:tcPr>
          <w:p w14:paraId="628CD35A" w14:textId="15F7454D" w:rsidR="00475B0A" w:rsidRPr="00B16D9F" w:rsidRDefault="00B16D9F" w:rsidP="0045409F">
            <w:pPr>
              <w:jc w:val="both"/>
              <w:rPr>
                <w:rFonts w:cs="Arial"/>
                <w:b/>
                <w:szCs w:val="24"/>
              </w:rPr>
            </w:pPr>
            <w:r>
              <w:rPr>
                <w:rFonts w:cs="Arial"/>
                <w:b/>
                <w:szCs w:val="24"/>
              </w:rPr>
              <w:t>Water Activity Overview</w:t>
            </w:r>
            <w:r w:rsidRPr="00B16D9F">
              <w:rPr>
                <w:rFonts w:cs="Arial"/>
                <w:b/>
                <w:szCs w:val="24"/>
              </w:rPr>
              <w:t>:</w:t>
            </w:r>
            <w:r>
              <w:rPr>
                <w:rFonts w:cs="Arial"/>
                <w:szCs w:val="24"/>
              </w:rPr>
              <w:t xml:space="preserve"> </w:t>
            </w:r>
            <w:r w:rsidR="00475B0A">
              <w:rPr>
                <w:rFonts w:cs="Arial"/>
                <w:szCs w:val="24"/>
              </w:rPr>
              <w:t>(</w:t>
            </w:r>
            <w:r w:rsidR="00475B0A" w:rsidRPr="00487D3D">
              <w:rPr>
                <w:rFonts w:cs="Arial"/>
                <w:sz w:val="20"/>
                <w:szCs w:val="20"/>
              </w:rPr>
              <w:t xml:space="preserve">Please provide </w:t>
            </w:r>
            <w:r w:rsidR="00475B0A">
              <w:rPr>
                <w:rFonts w:cs="Arial"/>
                <w:sz w:val="20"/>
                <w:szCs w:val="20"/>
              </w:rPr>
              <w:t xml:space="preserve">brief description of </w:t>
            </w:r>
            <w:r w:rsidR="00475B0A" w:rsidRPr="00487D3D">
              <w:rPr>
                <w:rFonts w:cs="Arial"/>
                <w:sz w:val="20"/>
                <w:szCs w:val="20"/>
              </w:rPr>
              <w:t>the proposed water activity (no more than 200 words).  Include a description of the overall water activity and specifically what the WSRF funding will be used for</w:t>
            </w:r>
            <w:r w:rsidR="00475B0A">
              <w:rPr>
                <w:rFonts w:cs="Arial"/>
                <w:sz w:val="20"/>
                <w:szCs w:val="20"/>
              </w:rPr>
              <w:t>.</w:t>
            </w:r>
            <w:r w:rsidR="0045409F">
              <w:rPr>
                <w:rFonts w:cs="Arial"/>
                <w:sz w:val="20"/>
                <w:szCs w:val="20"/>
              </w:rPr>
              <w:t xml:space="preserve"> (</w:t>
            </w:r>
            <w:r w:rsidR="0045409F">
              <w:rPr>
                <w:rFonts w:ascii="Times New Roman" w:eastAsia="Times New Roman" w:hAnsi="Times New Roman" w:cs="Times New Roman"/>
                <w:szCs w:val="24"/>
              </w:rPr>
              <w:t>PLEASE DEFINE ALL ACRONYMS).</w:t>
            </w:r>
          </w:p>
        </w:tc>
      </w:tr>
      <w:tr w:rsidR="00B16D9F" w:rsidRPr="00395822" w14:paraId="753A36B4" w14:textId="77777777" w:rsidTr="00410889">
        <w:trPr>
          <w:trHeight w:val="4472"/>
        </w:trPr>
        <w:tc>
          <w:tcPr>
            <w:tcW w:w="9558" w:type="dxa"/>
            <w:gridSpan w:val="2"/>
          </w:tcPr>
          <w:p w14:paraId="264D0EB7" w14:textId="21A4C132" w:rsidR="0045409F" w:rsidRDefault="0045409F" w:rsidP="00402D53">
            <w:pPr>
              <w:rPr>
                <w:rFonts w:cs="Arial"/>
                <w:b/>
                <w:szCs w:val="24"/>
              </w:rPr>
            </w:pPr>
          </w:p>
          <w:p w14:paraId="246E3B83" w14:textId="77777777" w:rsidR="0045409F" w:rsidRPr="0045409F" w:rsidRDefault="0045409F" w:rsidP="0045409F">
            <w:pPr>
              <w:rPr>
                <w:rFonts w:cs="Arial"/>
                <w:szCs w:val="24"/>
              </w:rPr>
            </w:pPr>
          </w:p>
          <w:p w14:paraId="43B58FC7" w14:textId="77777777" w:rsidR="0045409F" w:rsidRPr="0045409F" w:rsidRDefault="0045409F" w:rsidP="0045409F">
            <w:pPr>
              <w:rPr>
                <w:rFonts w:cs="Arial"/>
                <w:szCs w:val="24"/>
              </w:rPr>
            </w:pPr>
          </w:p>
          <w:p w14:paraId="4894608C" w14:textId="077A0061" w:rsidR="0045409F" w:rsidRDefault="0045409F" w:rsidP="0045409F">
            <w:pPr>
              <w:rPr>
                <w:rFonts w:cs="Arial"/>
                <w:szCs w:val="24"/>
              </w:rPr>
            </w:pPr>
          </w:p>
          <w:p w14:paraId="35D8F0A9" w14:textId="77777777" w:rsidR="0045409F" w:rsidRPr="0045409F" w:rsidRDefault="0045409F" w:rsidP="0045409F">
            <w:pPr>
              <w:rPr>
                <w:rFonts w:cs="Arial"/>
                <w:szCs w:val="24"/>
              </w:rPr>
            </w:pPr>
          </w:p>
          <w:p w14:paraId="6E6D5091" w14:textId="4B63BC51" w:rsidR="0045409F" w:rsidRDefault="0045409F" w:rsidP="0045409F">
            <w:pPr>
              <w:rPr>
                <w:rFonts w:cs="Arial"/>
                <w:szCs w:val="24"/>
              </w:rPr>
            </w:pPr>
          </w:p>
          <w:p w14:paraId="4C3C3F00" w14:textId="0877EAC7" w:rsidR="0045409F" w:rsidRDefault="0045409F" w:rsidP="0045409F">
            <w:pPr>
              <w:rPr>
                <w:rFonts w:cs="Arial"/>
                <w:szCs w:val="24"/>
              </w:rPr>
            </w:pPr>
          </w:p>
          <w:p w14:paraId="7B769AB9" w14:textId="130EC1EB" w:rsidR="0045409F" w:rsidRDefault="0045409F" w:rsidP="0045409F">
            <w:pPr>
              <w:rPr>
                <w:rFonts w:cs="Arial"/>
                <w:szCs w:val="24"/>
              </w:rPr>
            </w:pPr>
          </w:p>
          <w:p w14:paraId="383218EE" w14:textId="79489575" w:rsidR="00B16D9F" w:rsidRPr="0045409F" w:rsidRDefault="0045409F" w:rsidP="0045409F">
            <w:pPr>
              <w:tabs>
                <w:tab w:val="left" w:pos="3456"/>
              </w:tabs>
              <w:rPr>
                <w:rFonts w:cs="Arial"/>
                <w:szCs w:val="24"/>
              </w:rPr>
            </w:pPr>
            <w:r>
              <w:rPr>
                <w:rFonts w:cs="Arial"/>
                <w:szCs w:val="24"/>
              </w:rPr>
              <w:tab/>
            </w:r>
          </w:p>
        </w:tc>
      </w:tr>
      <w:tr w:rsidR="00AA7261" w:rsidRPr="00395822" w14:paraId="33E9EE25" w14:textId="77777777" w:rsidTr="00410889">
        <w:trPr>
          <w:trHeight w:val="305"/>
        </w:trPr>
        <w:tc>
          <w:tcPr>
            <w:tcW w:w="9558" w:type="dxa"/>
            <w:gridSpan w:val="2"/>
          </w:tcPr>
          <w:p w14:paraId="55518862" w14:textId="27F1060E" w:rsidR="00AA7261" w:rsidRPr="00AA7261" w:rsidRDefault="00AA7261" w:rsidP="00AA7261">
            <w:pPr>
              <w:spacing w:line="271" w:lineRule="exact"/>
              <w:ind w:left="116" w:right="-20"/>
              <w:rPr>
                <w:rFonts w:ascii="Times New Roman" w:eastAsia="Times New Roman" w:hAnsi="Times New Roman" w:cs="Times New Roman"/>
                <w:szCs w:val="24"/>
              </w:rPr>
            </w:pPr>
            <w:r>
              <w:rPr>
                <w:rFonts w:cs="Arial"/>
                <w:b/>
                <w:szCs w:val="24"/>
              </w:rPr>
              <w:t xml:space="preserve">Objectives: </w:t>
            </w:r>
            <w:r w:rsidRPr="00AA7261">
              <w:rPr>
                <w:rFonts w:cs="Arial"/>
                <w:szCs w:val="24"/>
              </w:rPr>
              <w:t>(</w:t>
            </w:r>
            <w:r>
              <w:rPr>
                <w:rFonts w:ascii="Times New Roman" w:eastAsia="Times New Roman" w:hAnsi="Times New Roman" w:cs="Times New Roman"/>
                <w:spacing w:val="-3"/>
                <w:szCs w:val="24"/>
              </w:rPr>
              <w:t>L</w:t>
            </w:r>
            <w:r>
              <w:rPr>
                <w:rFonts w:ascii="Times New Roman" w:eastAsia="Times New Roman" w:hAnsi="Times New Roman" w:cs="Times New Roman"/>
                <w:szCs w:val="24"/>
              </w:rPr>
              <w:t>i</w:t>
            </w:r>
            <w:r>
              <w:rPr>
                <w:rFonts w:ascii="Times New Roman" w:eastAsia="Times New Roman" w:hAnsi="Times New Roman" w:cs="Times New Roman"/>
                <w:spacing w:val="1"/>
                <w:szCs w:val="24"/>
              </w:rPr>
              <w:t>s</w:t>
            </w:r>
            <w:r>
              <w:rPr>
                <w:rFonts w:ascii="Times New Roman" w:eastAsia="Times New Roman" w:hAnsi="Times New Roman" w:cs="Times New Roman"/>
                <w:szCs w:val="24"/>
              </w:rPr>
              <w:t xml:space="preserve">t </w:t>
            </w:r>
            <w:r>
              <w:rPr>
                <w:rFonts w:ascii="Times New Roman" w:eastAsia="Times New Roman" w:hAnsi="Times New Roman" w:cs="Times New Roman"/>
                <w:spacing w:val="1"/>
                <w:szCs w:val="24"/>
              </w:rPr>
              <w:t>t</w:t>
            </w:r>
            <w:r>
              <w:rPr>
                <w:rFonts w:ascii="Times New Roman" w:eastAsia="Times New Roman" w:hAnsi="Times New Roman" w:cs="Times New Roman"/>
                <w:szCs w:val="24"/>
              </w:rPr>
              <w:t>he</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obje</w:t>
            </w:r>
            <w:r>
              <w:rPr>
                <w:rFonts w:ascii="Times New Roman" w:eastAsia="Times New Roman" w:hAnsi="Times New Roman" w:cs="Times New Roman"/>
                <w:spacing w:val="-1"/>
                <w:szCs w:val="24"/>
              </w:rPr>
              <w:t>c</w:t>
            </w:r>
            <w:r>
              <w:rPr>
                <w:rFonts w:ascii="Times New Roman" w:eastAsia="Times New Roman" w:hAnsi="Times New Roman" w:cs="Times New Roman"/>
                <w:szCs w:val="24"/>
              </w:rPr>
              <w:t>t</w:t>
            </w:r>
            <w:r>
              <w:rPr>
                <w:rFonts w:ascii="Times New Roman" w:eastAsia="Times New Roman" w:hAnsi="Times New Roman" w:cs="Times New Roman"/>
                <w:spacing w:val="1"/>
                <w:szCs w:val="24"/>
              </w:rPr>
              <w:t>i</w:t>
            </w:r>
            <w:r>
              <w:rPr>
                <w:rFonts w:ascii="Times New Roman" w:eastAsia="Times New Roman" w:hAnsi="Times New Roman" w:cs="Times New Roman"/>
                <w:szCs w:val="24"/>
              </w:rPr>
              <w:t>v</w:t>
            </w:r>
            <w:r>
              <w:rPr>
                <w:rFonts w:ascii="Times New Roman" w:eastAsia="Times New Roman" w:hAnsi="Times New Roman" w:cs="Times New Roman"/>
                <w:spacing w:val="-1"/>
                <w:szCs w:val="24"/>
              </w:rPr>
              <w:t>e</w:t>
            </w:r>
            <w:r>
              <w:rPr>
                <w:rFonts w:ascii="Times New Roman" w:eastAsia="Times New Roman" w:hAnsi="Times New Roman" w:cs="Times New Roman"/>
                <w:szCs w:val="24"/>
              </w:rPr>
              <w:t xml:space="preserve">s </w:t>
            </w:r>
            <w:r>
              <w:rPr>
                <w:rFonts w:ascii="Times New Roman" w:eastAsia="Times New Roman" w:hAnsi="Times New Roman" w:cs="Times New Roman"/>
                <w:spacing w:val="2"/>
                <w:szCs w:val="24"/>
              </w:rPr>
              <w:t>o</w:t>
            </w:r>
            <w:r>
              <w:rPr>
                <w:rFonts w:ascii="Times New Roman" w:eastAsia="Times New Roman" w:hAnsi="Times New Roman" w:cs="Times New Roman"/>
                <w:szCs w:val="24"/>
              </w:rPr>
              <w:t>f the</w:t>
            </w:r>
            <w:r>
              <w:rPr>
                <w:rFonts w:ascii="Times New Roman" w:eastAsia="Times New Roman" w:hAnsi="Times New Roman" w:cs="Times New Roman"/>
                <w:spacing w:val="1"/>
                <w:szCs w:val="24"/>
              </w:rPr>
              <w:t xml:space="preserve"> </w:t>
            </w:r>
            <w:r>
              <w:rPr>
                <w:rFonts w:ascii="Times New Roman" w:eastAsia="Times New Roman" w:hAnsi="Times New Roman" w:cs="Times New Roman"/>
                <w:szCs w:val="24"/>
              </w:rPr>
              <w:t>p</w:t>
            </w:r>
            <w:r>
              <w:rPr>
                <w:rFonts w:ascii="Times New Roman" w:eastAsia="Times New Roman" w:hAnsi="Times New Roman" w:cs="Times New Roman"/>
                <w:spacing w:val="-1"/>
                <w:szCs w:val="24"/>
              </w:rPr>
              <w:t>r</w:t>
            </w:r>
            <w:r>
              <w:rPr>
                <w:rFonts w:ascii="Times New Roman" w:eastAsia="Times New Roman" w:hAnsi="Times New Roman" w:cs="Times New Roman"/>
                <w:szCs w:val="24"/>
              </w:rPr>
              <w:t>oje</w:t>
            </w:r>
            <w:r>
              <w:rPr>
                <w:rFonts w:ascii="Times New Roman" w:eastAsia="Times New Roman" w:hAnsi="Times New Roman" w:cs="Times New Roman"/>
                <w:spacing w:val="-1"/>
                <w:szCs w:val="24"/>
              </w:rPr>
              <w:t>c</w:t>
            </w:r>
            <w:r w:rsidR="0045409F">
              <w:rPr>
                <w:rFonts w:ascii="Times New Roman" w:eastAsia="Times New Roman" w:hAnsi="Times New Roman" w:cs="Times New Roman"/>
                <w:szCs w:val="24"/>
              </w:rPr>
              <w:t xml:space="preserve">t. </w:t>
            </w:r>
            <w:r w:rsidR="0045409F">
              <w:rPr>
                <w:rFonts w:cs="Arial"/>
                <w:sz w:val="20"/>
                <w:szCs w:val="20"/>
              </w:rPr>
              <w:t>(</w:t>
            </w:r>
            <w:r w:rsidR="0045409F">
              <w:rPr>
                <w:rFonts w:ascii="Times New Roman" w:eastAsia="Times New Roman" w:hAnsi="Times New Roman" w:cs="Times New Roman"/>
                <w:szCs w:val="24"/>
              </w:rPr>
              <w:t>PLEASE DEFINE ACRONYMS).</w:t>
            </w:r>
          </w:p>
        </w:tc>
      </w:tr>
      <w:tr w:rsidR="00AA7261" w:rsidRPr="00395822" w14:paraId="33F85869" w14:textId="77777777" w:rsidTr="00410889">
        <w:trPr>
          <w:trHeight w:val="3653"/>
        </w:trPr>
        <w:tc>
          <w:tcPr>
            <w:tcW w:w="9558" w:type="dxa"/>
            <w:gridSpan w:val="2"/>
          </w:tcPr>
          <w:p w14:paraId="3061D36A" w14:textId="77777777" w:rsidR="00AA7261" w:rsidRDefault="00AA7261" w:rsidP="00AA7261">
            <w:pPr>
              <w:spacing w:line="271" w:lineRule="exact"/>
              <w:ind w:left="116" w:right="-20"/>
              <w:rPr>
                <w:rFonts w:cs="Arial"/>
                <w:b/>
                <w:szCs w:val="24"/>
              </w:rPr>
            </w:pPr>
          </w:p>
        </w:tc>
      </w:tr>
    </w:tbl>
    <w:p w14:paraId="596471E2" w14:textId="77777777" w:rsidR="006D7812" w:rsidRDefault="006D7812" w:rsidP="00FF0AD9">
      <w:pPr>
        <w:spacing w:after="0"/>
        <w:rPr>
          <w:rFonts w:cs="Arial"/>
          <w:sz w:val="20"/>
          <w:szCs w:val="20"/>
        </w:rPr>
      </w:pPr>
    </w:p>
    <w:p w14:paraId="7D71DEB6" w14:textId="77777777" w:rsidR="00280138" w:rsidRDefault="00280138" w:rsidP="00FF0AD9">
      <w:pPr>
        <w:spacing w:after="0"/>
        <w:rPr>
          <w:rFonts w:cs="Arial"/>
          <w:sz w:val="20"/>
          <w:szCs w:val="20"/>
        </w:rPr>
      </w:pPr>
    </w:p>
    <w:p w14:paraId="1479F6BD" w14:textId="77777777" w:rsidR="003A1048" w:rsidRDefault="003A1048" w:rsidP="00FF0AD9">
      <w:pPr>
        <w:spacing w:after="0"/>
        <w:rPr>
          <w:rFonts w:cs="Arial"/>
          <w:sz w:val="20"/>
          <w:szCs w:val="20"/>
        </w:rPr>
      </w:pPr>
    </w:p>
    <w:tbl>
      <w:tblPr>
        <w:tblStyle w:val="TableGrid"/>
        <w:tblW w:w="9576" w:type="dxa"/>
        <w:tblLook w:val="04A0" w:firstRow="1" w:lastRow="0" w:firstColumn="1" w:lastColumn="0" w:noHBand="0" w:noVBand="1"/>
      </w:tblPr>
      <w:tblGrid>
        <w:gridCol w:w="9576"/>
      </w:tblGrid>
      <w:tr w:rsidR="00410889" w:rsidRPr="00395822" w14:paraId="3876E1CD" w14:textId="77777777" w:rsidTr="00A048D8">
        <w:trPr>
          <w:tblHeader/>
        </w:trPr>
        <w:tc>
          <w:tcPr>
            <w:tcW w:w="9576" w:type="dxa"/>
            <w:shd w:val="clear" w:color="auto" w:fill="006C31"/>
            <w:vAlign w:val="center"/>
          </w:tcPr>
          <w:p w14:paraId="25FB65A3" w14:textId="77777777" w:rsidR="00410889" w:rsidRPr="00477D12" w:rsidRDefault="00410889" w:rsidP="00A048D8">
            <w:pPr>
              <w:jc w:val="center"/>
              <w:rPr>
                <w:rFonts w:cs="Arial"/>
                <w:b/>
                <w:color w:val="FFFFFF" w:themeColor="background1"/>
                <w:szCs w:val="24"/>
              </w:rPr>
            </w:pPr>
            <w:r>
              <w:rPr>
                <w:rFonts w:cs="Arial"/>
                <w:b/>
                <w:color w:val="FFFFFF" w:themeColor="background1"/>
                <w:szCs w:val="24"/>
              </w:rPr>
              <w:t>Tasks</w:t>
            </w:r>
          </w:p>
        </w:tc>
      </w:tr>
      <w:tr w:rsidR="00410889" w:rsidRPr="00FF35D9" w14:paraId="6920CC56" w14:textId="77777777" w:rsidTr="00A048D8">
        <w:trPr>
          <w:trHeight w:val="413"/>
        </w:trPr>
        <w:tc>
          <w:tcPr>
            <w:tcW w:w="9576" w:type="dxa"/>
            <w:vAlign w:val="center"/>
          </w:tcPr>
          <w:p w14:paraId="43C1492B" w14:textId="78729B36" w:rsidR="00410889" w:rsidRPr="00FF35D9" w:rsidRDefault="00410889" w:rsidP="00A048D8">
            <w:pPr>
              <w:rPr>
                <w:rFonts w:cs="Arial"/>
                <w:sz w:val="20"/>
                <w:szCs w:val="20"/>
                <w:vertAlign w:val="superscript"/>
              </w:rPr>
            </w:pPr>
            <w:r w:rsidRPr="00982E22">
              <w:rPr>
                <w:rFonts w:cs="Arial"/>
                <w:sz w:val="20"/>
                <w:szCs w:val="20"/>
              </w:rPr>
              <w:t>Provide a detailed description of each task using the following format</w:t>
            </w:r>
            <w:r>
              <w:rPr>
                <w:rFonts w:cs="Arial"/>
                <w:sz w:val="20"/>
                <w:szCs w:val="20"/>
              </w:rPr>
              <w:t>:</w:t>
            </w:r>
            <w:r w:rsidR="0045409F">
              <w:rPr>
                <w:rFonts w:cs="Arial"/>
                <w:sz w:val="20"/>
                <w:szCs w:val="20"/>
              </w:rPr>
              <w:t xml:space="preserve"> (</w:t>
            </w:r>
            <w:r w:rsidR="0045409F">
              <w:rPr>
                <w:rFonts w:ascii="Times New Roman" w:eastAsia="Times New Roman" w:hAnsi="Times New Roman" w:cs="Times New Roman"/>
                <w:szCs w:val="24"/>
              </w:rPr>
              <w:t>PLEASE DEFINE ACRONYMS)</w:t>
            </w:r>
          </w:p>
        </w:tc>
      </w:tr>
      <w:tr w:rsidR="00410889" w:rsidRPr="00FF35D9" w14:paraId="3F689789" w14:textId="77777777" w:rsidTr="00A048D8">
        <w:trPr>
          <w:trHeight w:val="360"/>
        </w:trPr>
        <w:tc>
          <w:tcPr>
            <w:tcW w:w="9576" w:type="dxa"/>
            <w:vAlign w:val="center"/>
          </w:tcPr>
          <w:p w14:paraId="2A4BF7A7" w14:textId="77777777" w:rsidR="00410889" w:rsidRPr="007B0872" w:rsidRDefault="00410889" w:rsidP="00A048D8">
            <w:pPr>
              <w:rPr>
                <w:rFonts w:cs="Arial"/>
                <w:b/>
                <w:sz w:val="20"/>
                <w:szCs w:val="20"/>
                <w:u w:val="single"/>
              </w:rPr>
            </w:pPr>
            <w:r w:rsidRPr="007B0872">
              <w:rPr>
                <w:rFonts w:cs="Arial"/>
                <w:b/>
                <w:sz w:val="20"/>
                <w:szCs w:val="20"/>
                <w:u w:val="single"/>
              </w:rPr>
              <w:t>Task 1 - (Name)</w:t>
            </w:r>
          </w:p>
        </w:tc>
      </w:tr>
      <w:tr w:rsidR="00410889" w:rsidRPr="00FF35D9" w14:paraId="152FB3BE" w14:textId="77777777" w:rsidTr="00A048D8">
        <w:trPr>
          <w:trHeight w:val="360"/>
        </w:trPr>
        <w:tc>
          <w:tcPr>
            <w:tcW w:w="9576" w:type="dxa"/>
            <w:vAlign w:val="center"/>
          </w:tcPr>
          <w:p w14:paraId="2A8A42C1" w14:textId="77777777" w:rsidR="00410889" w:rsidRPr="00FF35D9" w:rsidRDefault="00410889" w:rsidP="00A048D8">
            <w:pPr>
              <w:rPr>
                <w:rFonts w:cs="Arial"/>
                <w:sz w:val="20"/>
                <w:szCs w:val="20"/>
              </w:rPr>
            </w:pPr>
            <w:r>
              <w:rPr>
                <w:rFonts w:cs="Arial"/>
                <w:sz w:val="20"/>
                <w:szCs w:val="20"/>
              </w:rPr>
              <w:t>Description of Task:</w:t>
            </w:r>
          </w:p>
        </w:tc>
      </w:tr>
      <w:tr w:rsidR="00410889" w:rsidRPr="00FF35D9" w14:paraId="7D3FFB45" w14:textId="77777777" w:rsidTr="00A048D8">
        <w:trPr>
          <w:trHeight w:val="3312"/>
        </w:trPr>
        <w:tc>
          <w:tcPr>
            <w:tcW w:w="9576" w:type="dxa"/>
          </w:tcPr>
          <w:p w14:paraId="620F3A64" w14:textId="77777777" w:rsidR="00410889" w:rsidRPr="00FF35D9" w:rsidRDefault="00410889" w:rsidP="00A048D8">
            <w:pPr>
              <w:rPr>
                <w:rFonts w:cs="Arial"/>
                <w:sz w:val="20"/>
                <w:szCs w:val="20"/>
              </w:rPr>
            </w:pPr>
          </w:p>
        </w:tc>
      </w:tr>
      <w:tr w:rsidR="00410889" w:rsidRPr="00FF35D9" w14:paraId="42A20FD4" w14:textId="77777777" w:rsidTr="00A048D8">
        <w:trPr>
          <w:trHeight w:val="360"/>
        </w:trPr>
        <w:tc>
          <w:tcPr>
            <w:tcW w:w="9576" w:type="dxa"/>
            <w:vAlign w:val="center"/>
          </w:tcPr>
          <w:p w14:paraId="1A978A51" w14:textId="77777777" w:rsidR="00410889" w:rsidRPr="00FF35D9" w:rsidRDefault="00410889" w:rsidP="00A048D8">
            <w:pPr>
              <w:rPr>
                <w:rFonts w:cs="Arial"/>
                <w:sz w:val="20"/>
                <w:szCs w:val="20"/>
              </w:rPr>
            </w:pPr>
            <w:r>
              <w:rPr>
                <w:rFonts w:cs="Arial"/>
                <w:sz w:val="20"/>
                <w:szCs w:val="20"/>
              </w:rPr>
              <w:t>Method/Procedure:</w:t>
            </w:r>
          </w:p>
        </w:tc>
      </w:tr>
      <w:tr w:rsidR="00410889" w:rsidRPr="00FF35D9" w14:paraId="434717CA" w14:textId="77777777" w:rsidTr="00A048D8">
        <w:trPr>
          <w:trHeight w:val="3168"/>
        </w:trPr>
        <w:tc>
          <w:tcPr>
            <w:tcW w:w="9576" w:type="dxa"/>
          </w:tcPr>
          <w:p w14:paraId="5E462004" w14:textId="77777777" w:rsidR="00410889" w:rsidRPr="0079725C" w:rsidRDefault="00410889" w:rsidP="00A048D8">
            <w:pPr>
              <w:rPr>
                <w:rFonts w:cs="Arial"/>
                <w:sz w:val="20"/>
                <w:szCs w:val="20"/>
              </w:rPr>
            </w:pPr>
          </w:p>
        </w:tc>
      </w:tr>
      <w:tr w:rsidR="00410889" w:rsidRPr="00FF35D9" w14:paraId="5656E333" w14:textId="77777777" w:rsidTr="00A048D8">
        <w:trPr>
          <w:trHeight w:val="360"/>
        </w:trPr>
        <w:tc>
          <w:tcPr>
            <w:tcW w:w="9576" w:type="dxa"/>
            <w:vAlign w:val="center"/>
          </w:tcPr>
          <w:p w14:paraId="19686E29" w14:textId="77777777" w:rsidR="00410889" w:rsidRPr="006E3D1F" w:rsidRDefault="00410889" w:rsidP="00A048D8">
            <w:pPr>
              <w:rPr>
                <w:rFonts w:cs="Arial"/>
                <w:sz w:val="20"/>
                <w:szCs w:val="20"/>
              </w:rPr>
            </w:pPr>
            <w:r>
              <w:rPr>
                <w:rFonts w:cs="Arial"/>
                <w:sz w:val="20"/>
                <w:szCs w:val="20"/>
              </w:rPr>
              <w:t>Grantee Deliverable: (Describe the deliverable the grantee expects from this task)</w:t>
            </w:r>
          </w:p>
        </w:tc>
      </w:tr>
      <w:tr w:rsidR="00410889" w:rsidRPr="00FF35D9" w14:paraId="4AB0B611" w14:textId="77777777" w:rsidTr="00A048D8">
        <w:trPr>
          <w:trHeight w:val="1152"/>
        </w:trPr>
        <w:tc>
          <w:tcPr>
            <w:tcW w:w="9576" w:type="dxa"/>
          </w:tcPr>
          <w:p w14:paraId="5E57003B" w14:textId="77777777" w:rsidR="00410889" w:rsidRPr="00FF35D9" w:rsidRDefault="00410889" w:rsidP="00A048D8">
            <w:pPr>
              <w:rPr>
                <w:rFonts w:cs="Arial"/>
                <w:sz w:val="20"/>
                <w:szCs w:val="20"/>
              </w:rPr>
            </w:pPr>
          </w:p>
        </w:tc>
      </w:tr>
      <w:tr w:rsidR="00410889" w:rsidRPr="00FF35D9" w14:paraId="2044E3D7" w14:textId="77777777" w:rsidTr="00A048D8">
        <w:trPr>
          <w:trHeight w:val="432"/>
        </w:trPr>
        <w:tc>
          <w:tcPr>
            <w:tcW w:w="9576" w:type="dxa"/>
          </w:tcPr>
          <w:p w14:paraId="784593D2" w14:textId="77777777" w:rsidR="00410889" w:rsidRPr="00FF35D9" w:rsidRDefault="00410889" w:rsidP="00A048D8">
            <w:pPr>
              <w:rPr>
                <w:rFonts w:cs="Arial"/>
                <w:sz w:val="20"/>
                <w:szCs w:val="20"/>
              </w:rPr>
            </w:pPr>
            <w:r>
              <w:rPr>
                <w:rFonts w:cs="Arial"/>
                <w:sz w:val="20"/>
                <w:szCs w:val="20"/>
              </w:rPr>
              <w:t>CWCB Deliverable: (Describe the deliverable the grantee will provide CWCB documenting the completion of this task)</w:t>
            </w:r>
          </w:p>
        </w:tc>
      </w:tr>
      <w:tr w:rsidR="00410889" w:rsidRPr="00FF35D9" w14:paraId="35E0EA55" w14:textId="77777777" w:rsidTr="00A048D8">
        <w:trPr>
          <w:trHeight w:val="1152"/>
        </w:trPr>
        <w:tc>
          <w:tcPr>
            <w:tcW w:w="9576" w:type="dxa"/>
          </w:tcPr>
          <w:p w14:paraId="0DE56F06" w14:textId="77777777" w:rsidR="00410889" w:rsidRDefault="00410889" w:rsidP="00A048D8">
            <w:pPr>
              <w:rPr>
                <w:rFonts w:cs="Arial"/>
                <w:sz w:val="20"/>
                <w:szCs w:val="20"/>
              </w:rPr>
            </w:pPr>
          </w:p>
        </w:tc>
      </w:tr>
    </w:tbl>
    <w:p w14:paraId="108A9EB7" w14:textId="77777777" w:rsidR="00761C7C" w:rsidRDefault="00761C7C" w:rsidP="00FF0AD9">
      <w:pPr>
        <w:spacing w:after="0"/>
        <w:rPr>
          <w:rFonts w:cs="Arial"/>
          <w:sz w:val="20"/>
          <w:szCs w:val="20"/>
        </w:rPr>
      </w:pPr>
    </w:p>
    <w:p w14:paraId="30F7922C" w14:textId="77777777" w:rsidR="003A1048" w:rsidRDefault="003A1048" w:rsidP="00FF0AD9">
      <w:pPr>
        <w:spacing w:after="0"/>
        <w:rPr>
          <w:rFonts w:cs="Arial"/>
          <w:sz w:val="20"/>
          <w:szCs w:val="20"/>
        </w:rPr>
      </w:pPr>
    </w:p>
    <w:p w14:paraId="24AF6499" w14:textId="77777777" w:rsidR="003A1048" w:rsidRDefault="003A1048" w:rsidP="00FF0AD9">
      <w:pPr>
        <w:spacing w:after="0"/>
        <w:rPr>
          <w:rFonts w:cs="Arial"/>
          <w:sz w:val="20"/>
          <w:szCs w:val="20"/>
        </w:rPr>
      </w:pPr>
    </w:p>
    <w:p w14:paraId="77B3076A" w14:textId="77777777" w:rsidR="00457CE8" w:rsidRDefault="00457CE8" w:rsidP="00FF0AD9">
      <w:pPr>
        <w:spacing w:after="0"/>
        <w:rPr>
          <w:rFonts w:cs="Arial"/>
          <w:sz w:val="20"/>
          <w:szCs w:val="20"/>
        </w:rPr>
      </w:pPr>
    </w:p>
    <w:p w14:paraId="2A305270" w14:textId="77777777" w:rsidR="003A1048" w:rsidRDefault="003A1048" w:rsidP="00FF0AD9">
      <w:pPr>
        <w:spacing w:after="0"/>
        <w:rPr>
          <w:rFonts w:cs="Arial"/>
          <w:sz w:val="20"/>
          <w:szCs w:val="20"/>
        </w:rPr>
      </w:pPr>
    </w:p>
    <w:tbl>
      <w:tblPr>
        <w:tblStyle w:val="TableGrid"/>
        <w:tblW w:w="0" w:type="auto"/>
        <w:tblLayout w:type="fixed"/>
        <w:tblLook w:val="04A0" w:firstRow="1" w:lastRow="0" w:firstColumn="1" w:lastColumn="0" w:noHBand="0" w:noVBand="1"/>
      </w:tblPr>
      <w:tblGrid>
        <w:gridCol w:w="9576"/>
      </w:tblGrid>
      <w:tr w:rsidR="001E1F48" w:rsidRPr="00395822" w14:paraId="53885E71" w14:textId="77777777" w:rsidTr="00A048D8">
        <w:trPr>
          <w:tblHeader/>
        </w:trPr>
        <w:tc>
          <w:tcPr>
            <w:tcW w:w="9576" w:type="dxa"/>
            <w:shd w:val="clear" w:color="auto" w:fill="006C31"/>
            <w:vAlign w:val="center"/>
          </w:tcPr>
          <w:p w14:paraId="1AD75FF1" w14:textId="77777777" w:rsidR="001E1F48" w:rsidRPr="00477D12" w:rsidRDefault="001E1F48" w:rsidP="00A048D8">
            <w:pPr>
              <w:jc w:val="center"/>
              <w:rPr>
                <w:rFonts w:cs="Arial"/>
                <w:b/>
                <w:color w:val="FFFFFF" w:themeColor="background1"/>
                <w:szCs w:val="24"/>
              </w:rPr>
            </w:pPr>
            <w:r>
              <w:rPr>
                <w:rFonts w:cs="Arial"/>
                <w:b/>
                <w:color w:val="FFFFFF" w:themeColor="background1"/>
                <w:szCs w:val="24"/>
              </w:rPr>
              <w:t>Tasks</w:t>
            </w:r>
          </w:p>
        </w:tc>
      </w:tr>
      <w:tr w:rsidR="001E1F48" w:rsidRPr="00FF35D9" w14:paraId="465C302C" w14:textId="77777777" w:rsidTr="00A048D8">
        <w:trPr>
          <w:trHeight w:val="413"/>
        </w:trPr>
        <w:tc>
          <w:tcPr>
            <w:tcW w:w="9576" w:type="dxa"/>
            <w:vAlign w:val="center"/>
          </w:tcPr>
          <w:p w14:paraId="319BF03D" w14:textId="1A122262" w:rsidR="001E1F48" w:rsidRPr="00FF35D9" w:rsidRDefault="001E1F48" w:rsidP="00A048D8">
            <w:pPr>
              <w:rPr>
                <w:rFonts w:cs="Arial"/>
                <w:sz w:val="20"/>
                <w:szCs w:val="20"/>
                <w:vertAlign w:val="superscript"/>
              </w:rPr>
            </w:pPr>
            <w:r w:rsidRPr="00982E22">
              <w:rPr>
                <w:rFonts w:cs="Arial"/>
                <w:sz w:val="20"/>
                <w:szCs w:val="20"/>
              </w:rPr>
              <w:t>Provide a detailed description of each task using the following format</w:t>
            </w:r>
            <w:r w:rsidR="00761C7C">
              <w:rPr>
                <w:rFonts w:cs="Arial"/>
                <w:sz w:val="20"/>
                <w:szCs w:val="20"/>
              </w:rPr>
              <w:t>:</w:t>
            </w:r>
            <w:r w:rsidR="0045409F">
              <w:rPr>
                <w:rFonts w:cs="Arial"/>
                <w:sz w:val="20"/>
                <w:szCs w:val="20"/>
              </w:rPr>
              <w:t xml:space="preserve"> (</w:t>
            </w:r>
            <w:r w:rsidR="0045409F">
              <w:rPr>
                <w:rFonts w:ascii="Times New Roman" w:eastAsia="Times New Roman" w:hAnsi="Times New Roman" w:cs="Times New Roman"/>
                <w:szCs w:val="24"/>
              </w:rPr>
              <w:t>PLEASE DEFINE ACRONYMS)</w:t>
            </w:r>
          </w:p>
        </w:tc>
      </w:tr>
      <w:tr w:rsidR="001E1F48" w:rsidRPr="00FF35D9" w14:paraId="7224A9B3" w14:textId="77777777" w:rsidTr="00A048D8">
        <w:trPr>
          <w:trHeight w:val="360"/>
        </w:trPr>
        <w:tc>
          <w:tcPr>
            <w:tcW w:w="9576" w:type="dxa"/>
            <w:vAlign w:val="center"/>
          </w:tcPr>
          <w:p w14:paraId="59B0E3EC" w14:textId="77777777" w:rsidR="001E1F48" w:rsidRPr="007B0872" w:rsidRDefault="001E1F48" w:rsidP="001E1F48">
            <w:pPr>
              <w:rPr>
                <w:rFonts w:cs="Arial"/>
                <w:b/>
                <w:sz w:val="20"/>
                <w:szCs w:val="20"/>
                <w:u w:val="single"/>
              </w:rPr>
            </w:pPr>
            <w:r w:rsidRPr="007B0872">
              <w:rPr>
                <w:rFonts w:cs="Arial"/>
                <w:b/>
                <w:sz w:val="20"/>
                <w:szCs w:val="20"/>
                <w:u w:val="single"/>
              </w:rPr>
              <w:t xml:space="preserve">Task </w:t>
            </w:r>
            <w:r>
              <w:rPr>
                <w:rFonts w:cs="Arial"/>
                <w:b/>
                <w:sz w:val="20"/>
                <w:szCs w:val="20"/>
                <w:u w:val="single"/>
              </w:rPr>
              <w:t>2</w:t>
            </w:r>
            <w:r w:rsidRPr="007B0872">
              <w:rPr>
                <w:rFonts w:cs="Arial"/>
                <w:b/>
                <w:sz w:val="20"/>
                <w:szCs w:val="20"/>
                <w:u w:val="single"/>
              </w:rPr>
              <w:t xml:space="preserve"> - (Name)</w:t>
            </w:r>
          </w:p>
        </w:tc>
      </w:tr>
      <w:tr w:rsidR="001E1F48" w:rsidRPr="00FF35D9" w14:paraId="2850427A" w14:textId="77777777" w:rsidTr="00A048D8">
        <w:trPr>
          <w:trHeight w:val="360"/>
        </w:trPr>
        <w:tc>
          <w:tcPr>
            <w:tcW w:w="9576" w:type="dxa"/>
            <w:vAlign w:val="center"/>
          </w:tcPr>
          <w:p w14:paraId="038F377C" w14:textId="77777777" w:rsidR="001E1F48" w:rsidRPr="00FF35D9" w:rsidRDefault="001E1F48" w:rsidP="00A048D8">
            <w:pPr>
              <w:rPr>
                <w:rFonts w:cs="Arial"/>
                <w:sz w:val="20"/>
                <w:szCs w:val="20"/>
              </w:rPr>
            </w:pPr>
            <w:r>
              <w:rPr>
                <w:rFonts w:cs="Arial"/>
                <w:sz w:val="20"/>
                <w:szCs w:val="20"/>
              </w:rPr>
              <w:t>Description of Task</w:t>
            </w:r>
            <w:r w:rsidR="00761C7C">
              <w:rPr>
                <w:rFonts w:cs="Arial"/>
                <w:sz w:val="20"/>
                <w:szCs w:val="20"/>
              </w:rPr>
              <w:t>:</w:t>
            </w:r>
          </w:p>
        </w:tc>
      </w:tr>
      <w:tr w:rsidR="001E1F48" w:rsidRPr="00FF35D9" w14:paraId="35D3B49E" w14:textId="77777777" w:rsidTr="00A048D8">
        <w:trPr>
          <w:trHeight w:val="3312"/>
        </w:trPr>
        <w:tc>
          <w:tcPr>
            <w:tcW w:w="9576" w:type="dxa"/>
          </w:tcPr>
          <w:p w14:paraId="2A12FF2A" w14:textId="77777777" w:rsidR="001E1F48" w:rsidRPr="00FF35D9" w:rsidRDefault="001E1F48" w:rsidP="00A048D8">
            <w:pPr>
              <w:rPr>
                <w:rFonts w:cs="Arial"/>
                <w:sz w:val="20"/>
                <w:szCs w:val="20"/>
              </w:rPr>
            </w:pPr>
          </w:p>
        </w:tc>
      </w:tr>
      <w:tr w:rsidR="001E1F48" w:rsidRPr="00FF35D9" w14:paraId="3BFA91EE" w14:textId="77777777" w:rsidTr="00A048D8">
        <w:trPr>
          <w:trHeight w:val="360"/>
        </w:trPr>
        <w:tc>
          <w:tcPr>
            <w:tcW w:w="9576" w:type="dxa"/>
            <w:vAlign w:val="center"/>
          </w:tcPr>
          <w:p w14:paraId="15C4DA62" w14:textId="77777777" w:rsidR="001E1F48" w:rsidRPr="00FF35D9" w:rsidRDefault="001E1F48" w:rsidP="00A048D8">
            <w:pPr>
              <w:rPr>
                <w:rFonts w:cs="Arial"/>
                <w:sz w:val="20"/>
                <w:szCs w:val="20"/>
              </w:rPr>
            </w:pPr>
            <w:r>
              <w:rPr>
                <w:rFonts w:cs="Arial"/>
                <w:sz w:val="20"/>
                <w:szCs w:val="20"/>
              </w:rPr>
              <w:t>Method/Procedure</w:t>
            </w:r>
            <w:r w:rsidR="00761C7C">
              <w:rPr>
                <w:rFonts w:cs="Arial"/>
                <w:sz w:val="20"/>
                <w:szCs w:val="20"/>
              </w:rPr>
              <w:t>:</w:t>
            </w:r>
          </w:p>
        </w:tc>
      </w:tr>
      <w:tr w:rsidR="001E1F48" w:rsidRPr="00FF35D9" w14:paraId="7401FE2B" w14:textId="77777777" w:rsidTr="00A048D8">
        <w:trPr>
          <w:trHeight w:val="3168"/>
        </w:trPr>
        <w:tc>
          <w:tcPr>
            <w:tcW w:w="9576" w:type="dxa"/>
          </w:tcPr>
          <w:p w14:paraId="16BD375F" w14:textId="77777777" w:rsidR="001E1F48" w:rsidRPr="0079725C" w:rsidRDefault="001E1F48" w:rsidP="00A048D8">
            <w:pPr>
              <w:rPr>
                <w:rFonts w:cs="Arial"/>
                <w:sz w:val="20"/>
                <w:szCs w:val="20"/>
              </w:rPr>
            </w:pPr>
          </w:p>
        </w:tc>
      </w:tr>
      <w:tr w:rsidR="001E1F48" w:rsidRPr="00FF35D9" w14:paraId="5FFFBAAD" w14:textId="77777777" w:rsidTr="00A048D8">
        <w:trPr>
          <w:trHeight w:val="360"/>
        </w:trPr>
        <w:tc>
          <w:tcPr>
            <w:tcW w:w="9576" w:type="dxa"/>
            <w:vAlign w:val="center"/>
          </w:tcPr>
          <w:p w14:paraId="0B809C7A" w14:textId="77777777" w:rsidR="001E1F48" w:rsidRPr="006E3D1F" w:rsidRDefault="001E1F48" w:rsidP="00A048D8">
            <w:pPr>
              <w:rPr>
                <w:rFonts w:cs="Arial"/>
                <w:sz w:val="20"/>
                <w:szCs w:val="20"/>
              </w:rPr>
            </w:pPr>
            <w:r>
              <w:rPr>
                <w:rFonts w:cs="Arial"/>
                <w:sz w:val="20"/>
                <w:szCs w:val="20"/>
              </w:rPr>
              <w:t>Grantee Deliverable</w:t>
            </w:r>
            <w:r w:rsidR="00761C7C">
              <w:rPr>
                <w:rFonts w:cs="Arial"/>
                <w:sz w:val="20"/>
                <w:szCs w:val="20"/>
              </w:rPr>
              <w:t>:</w:t>
            </w:r>
            <w:r>
              <w:rPr>
                <w:rFonts w:cs="Arial"/>
                <w:sz w:val="20"/>
                <w:szCs w:val="20"/>
              </w:rPr>
              <w:t xml:space="preserve"> (Describe the deliverable the grantee expects from this task)</w:t>
            </w:r>
          </w:p>
        </w:tc>
      </w:tr>
      <w:tr w:rsidR="001E1F48" w:rsidRPr="00FF35D9" w14:paraId="2EF5247F" w14:textId="77777777" w:rsidTr="00E111C0">
        <w:trPr>
          <w:trHeight w:val="1152"/>
        </w:trPr>
        <w:tc>
          <w:tcPr>
            <w:tcW w:w="9576" w:type="dxa"/>
          </w:tcPr>
          <w:p w14:paraId="70A96E30" w14:textId="77777777" w:rsidR="001E1F48" w:rsidRPr="00FF35D9" w:rsidRDefault="001E1F48" w:rsidP="00A048D8">
            <w:pPr>
              <w:rPr>
                <w:rFonts w:cs="Arial"/>
                <w:sz w:val="20"/>
                <w:szCs w:val="20"/>
              </w:rPr>
            </w:pPr>
          </w:p>
        </w:tc>
      </w:tr>
      <w:tr w:rsidR="001E1F48" w:rsidRPr="00FF35D9" w14:paraId="6266411A" w14:textId="77777777" w:rsidTr="00A048D8">
        <w:trPr>
          <w:trHeight w:val="432"/>
        </w:trPr>
        <w:tc>
          <w:tcPr>
            <w:tcW w:w="9576" w:type="dxa"/>
          </w:tcPr>
          <w:p w14:paraId="0D85D5C3" w14:textId="77777777" w:rsidR="001E1F48" w:rsidRPr="00FF35D9" w:rsidRDefault="001E1F48" w:rsidP="00A048D8">
            <w:pPr>
              <w:rPr>
                <w:rFonts w:cs="Arial"/>
                <w:sz w:val="20"/>
                <w:szCs w:val="20"/>
              </w:rPr>
            </w:pPr>
            <w:r>
              <w:rPr>
                <w:rFonts w:cs="Arial"/>
                <w:sz w:val="20"/>
                <w:szCs w:val="20"/>
              </w:rPr>
              <w:t>CWCB Deliverable</w:t>
            </w:r>
            <w:r w:rsidR="00761C7C">
              <w:rPr>
                <w:rFonts w:cs="Arial"/>
                <w:sz w:val="20"/>
                <w:szCs w:val="20"/>
              </w:rPr>
              <w:t>:</w:t>
            </w:r>
            <w:r>
              <w:rPr>
                <w:rFonts w:cs="Arial"/>
                <w:sz w:val="20"/>
                <w:szCs w:val="20"/>
              </w:rPr>
              <w:t xml:space="preserve"> (Describe the deliverable the grantee will provide CWCB documenting the completion of this task)</w:t>
            </w:r>
          </w:p>
        </w:tc>
      </w:tr>
      <w:tr w:rsidR="001E1F48" w:rsidRPr="00FF35D9" w14:paraId="2CD5A24B" w14:textId="77777777" w:rsidTr="00E111C0">
        <w:trPr>
          <w:trHeight w:val="1152"/>
        </w:trPr>
        <w:tc>
          <w:tcPr>
            <w:tcW w:w="9576" w:type="dxa"/>
          </w:tcPr>
          <w:p w14:paraId="07DC632E" w14:textId="77777777" w:rsidR="001E1F48" w:rsidRDefault="001E1F48" w:rsidP="00A048D8">
            <w:pPr>
              <w:rPr>
                <w:rFonts w:cs="Arial"/>
                <w:sz w:val="20"/>
                <w:szCs w:val="20"/>
              </w:rPr>
            </w:pPr>
          </w:p>
        </w:tc>
      </w:tr>
    </w:tbl>
    <w:p w14:paraId="1ABFF522" w14:textId="77777777" w:rsidR="001E1F48" w:rsidRDefault="001E1F48" w:rsidP="00CB6E9E">
      <w:pPr>
        <w:spacing w:before="1" w:after="0" w:line="180" w:lineRule="exact"/>
        <w:rPr>
          <w:sz w:val="18"/>
          <w:szCs w:val="18"/>
        </w:rPr>
      </w:pPr>
    </w:p>
    <w:p w14:paraId="512BE3AE" w14:textId="77777777" w:rsidR="001E1F48" w:rsidRDefault="00761C7C" w:rsidP="00761C7C">
      <w:pPr>
        <w:spacing w:before="29" w:after="0" w:line="240" w:lineRule="auto"/>
        <w:ind w:left="-90" w:right="-20"/>
        <w:rPr>
          <w:rFonts w:ascii="Times New Roman" w:eastAsia="Times New Roman" w:hAnsi="Times New Roman" w:cs="Times New Roman"/>
          <w:b/>
          <w:bCs/>
          <w:szCs w:val="24"/>
        </w:rPr>
      </w:pPr>
      <w:r>
        <w:rPr>
          <w:rFonts w:ascii="Times New Roman" w:eastAsia="Times New Roman" w:hAnsi="Times New Roman" w:cs="Times New Roman"/>
          <w:b/>
          <w:bCs/>
          <w:szCs w:val="24"/>
        </w:rPr>
        <w:lastRenderedPageBreak/>
        <w:t>Repeat for Task</w:t>
      </w:r>
      <w:r>
        <w:rPr>
          <w:rFonts w:ascii="Times New Roman" w:eastAsia="Times New Roman" w:hAnsi="Times New Roman" w:cs="Times New Roman"/>
          <w:b/>
          <w:bCs/>
          <w:spacing w:val="-1"/>
          <w:szCs w:val="24"/>
        </w:rPr>
        <w:t xml:space="preserve"> 3</w:t>
      </w:r>
      <w:r>
        <w:rPr>
          <w:rFonts w:ascii="Times New Roman" w:eastAsia="Times New Roman" w:hAnsi="Times New Roman" w:cs="Times New Roman"/>
          <w:b/>
          <w:bCs/>
          <w:szCs w:val="24"/>
        </w:rPr>
        <w:t>, Task</w:t>
      </w:r>
      <w:r>
        <w:rPr>
          <w:rFonts w:ascii="Times New Roman" w:eastAsia="Times New Roman" w:hAnsi="Times New Roman" w:cs="Times New Roman"/>
          <w:b/>
          <w:bCs/>
          <w:spacing w:val="-2"/>
          <w:szCs w:val="24"/>
        </w:rPr>
        <w:t xml:space="preserve"> 4</w:t>
      </w:r>
      <w:r>
        <w:rPr>
          <w:rFonts w:ascii="Times New Roman" w:eastAsia="Times New Roman" w:hAnsi="Times New Roman" w:cs="Times New Roman"/>
          <w:b/>
          <w:bCs/>
          <w:szCs w:val="24"/>
        </w:rPr>
        <w:t>, Task 5, etc.</w:t>
      </w:r>
    </w:p>
    <w:p w14:paraId="1BCA6B3F" w14:textId="77777777" w:rsidR="003A1048" w:rsidRDefault="003A1048" w:rsidP="00761C7C">
      <w:pPr>
        <w:spacing w:before="29" w:after="0" w:line="240" w:lineRule="auto"/>
        <w:ind w:left="-90" w:right="-20"/>
        <w:rPr>
          <w:rFonts w:ascii="Times New Roman" w:eastAsia="Times New Roman" w:hAnsi="Times New Roman" w:cs="Times New Roman"/>
          <w:b/>
          <w:bCs/>
          <w:szCs w:val="24"/>
        </w:rPr>
      </w:pPr>
    </w:p>
    <w:p w14:paraId="3F810BFB" w14:textId="77777777" w:rsidR="00536615" w:rsidRDefault="00536615" w:rsidP="00761C7C">
      <w:pPr>
        <w:spacing w:before="29" w:after="0" w:line="240" w:lineRule="auto"/>
        <w:ind w:left="-90" w:right="-20"/>
        <w:rPr>
          <w:rFonts w:ascii="Times New Roman" w:eastAsia="Times New Roman" w:hAnsi="Times New Roman" w:cs="Times New Roman"/>
          <w:b/>
          <w:bCs/>
          <w:szCs w:val="24"/>
        </w:rPr>
      </w:pPr>
    </w:p>
    <w:p w14:paraId="54B56995" w14:textId="77777777" w:rsidR="003A1048" w:rsidRDefault="003A1048" w:rsidP="00761C7C">
      <w:pPr>
        <w:spacing w:before="29" w:after="0" w:line="240" w:lineRule="auto"/>
        <w:ind w:left="-90" w:right="-20"/>
        <w:rPr>
          <w:rFonts w:ascii="Times New Roman" w:eastAsia="Times New Roman" w:hAnsi="Times New Roman" w:cs="Times New Roman"/>
          <w:b/>
          <w:bCs/>
          <w:szCs w:val="24"/>
        </w:rPr>
      </w:pPr>
    </w:p>
    <w:tbl>
      <w:tblPr>
        <w:tblStyle w:val="TableGrid"/>
        <w:tblW w:w="0" w:type="auto"/>
        <w:tblLayout w:type="fixed"/>
        <w:tblLook w:val="04A0" w:firstRow="1" w:lastRow="0" w:firstColumn="1" w:lastColumn="0" w:noHBand="0" w:noVBand="1"/>
      </w:tblPr>
      <w:tblGrid>
        <w:gridCol w:w="9576"/>
      </w:tblGrid>
      <w:tr w:rsidR="00601E36" w:rsidRPr="00395822" w14:paraId="7B41FBBB" w14:textId="77777777" w:rsidTr="00601E36">
        <w:trPr>
          <w:tblHeader/>
        </w:trPr>
        <w:tc>
          <w:tcPr>
            <w:tcW w:w="9576" w:type="dxa"/>
            <w:shd w:val="clear" w:color="auto" w:fill="006C31"/>
            <w:vAlign w:val="center"/>
          </w:tcPr>
          <w:p w14:paraId="4EA06B52" w14:textId="77777777" w:rsidR="00601E36" w:rsidRPr="00477D12" w:rsidRDefault="00601E36" w:rsidP="00601E36">
            <w:pPr>
              <w:jc w:val="center"/>
              <w:rPr>
                <w:rFonts w:cs="Arial"/>
                <w:b/>
                <w:color w:val="FFFFFF" w:themeColor="background1"/>
                <w:szCs w:val="24"/>
              </w:rPr>
            </w:pPr>
            <w:r>
              <w:rPr>
                <w:rFonts w:cs="Arial"/>
                <w:b/>
                <w:color w:val="FFFFFF" w:themeColor="background1"/>
                <w:szCs w:val="24"/>
              </w:rPr>
              <w:t>Budget and Schedule</w:t>
            </w:r>
          </w:p>
        </w:tc>
      </w:tr>
      <w:tr w:rsidR="00601E36" w:rsidRPr="00FF35D9" w14:paraId="526A6C7E" w14:textId="77777777" w:rsidTr="001E7BFF">
        <w:trPr>
          <w:trHeight w:val="854"/>
        </w:trPr>
        <w:tc>
          <w:tcPr>
            <w:tcW w:w="9576" w:type="dxa"/>
            <w:vAlign w:val="center"/>
          </w:tcPr>
          <w:p w14:paraId="2D63380F" w14:textId="77777777" w:rsidR="00601E36" w:rsidRPr="00FF35D9" w:rsidRDefault="00F3260F" w:rsidP="00A4263E">
            <w:pPr>
              <w:jc w:val="both"/>
              <w:rPr>
                <w:rFonts w:cs="Arial"/>
                <w:sz w:val="20"/>
                <w:szCs w:val="20"/>
                <w:vertAlign w:val="superscript"/>
              </w:rPr>
            </w:pPr>
            <w:r>
              <w:rPr>
                <w:rFonts w:cs="Arial"/>
                <w:b/>
                <w:sz w:val="20"/>
                <w:szCs w:val="20"/>
                <w:u w:val="single"/>
              </w:rPr>
              <w:t xml:space="preserve">Exhibit B - </w:t>
            </w:r>
            <w:r w:rsidR="00601E36">
              <w:rPr>
                <w:rFonts w:cs="Arial"/>
                <w:b/>
                <w:sz w:val="20"/>
                <w:szCs w:val="20"/>
                <w:u w:val="single"/>
              </w:rPr>
              <w:t>Budget</w:t>
            </w:r>
            <w:r w:rsidR="001C0061">
              <w:rPr>
                <w:rFonts w:cs="Arial"/>
                <w:b/>
                <w:sz w:val="20"/>
                <w:szCs w:val="20"/>
                <w:u w:val="single"/>
              </w:rPr>
              <w:t xml:space="preserve"> and Schedule</w:t>
            </w:r>
            <w:r w:rsidR="00601E36" w:rsidRPr="00E65F3C">
              <w:rPr>
                <w:rFonts w:cs="Arial"/>
                <w:b/>
                <w:sz w:val="20"/>
                <w:szCs w:val="20"/>
                <w:u w:val="single"/>
              </w:rPr>
              <w:t>:</w:t>
            </w:r>
            <w:r w:rsidR="00601E36">
              <w:rPr>
                <w:rFonts w:cs="Arial"/>
                <w:sz w:val="20"/>
                <w:szCs w:val="20"/>
              </w:rPr>
              <w:t xml:space="preserve"> This Statement of Work shall be accompanied by a </w:t>
            </w:r>
            <w:r w:rsidR="001C0061">
              <w:rPr>
                <w:rFonts w:cs="Arial"/>
                <w:sz w:val="20"/>
                <w:szCs w:val="20"/>
              </w:rPr>
              <w:t xml:space="preserve">combined </w:t>
            </w:r>
            <w:hyperlink r:id="rId8" w:history="1">
              <w:r w:rsidR="00601E36" w:rsidRPr="001C0061">
                <w:rPr>
                  <w:rStyle w:val="Hyperlink"/>
                  <w:rFonts w:cs="Arial"/>
                  <w:sz w:val="20"/>
                  <w:szCs w:val="20"/>
                </w:rPr>
                <w:t>Budget</w:t>
              </w:r>
              <w:r w:rsidR="001C0061" w:rsidRPr="001C0061">
                <w:rPr>
                  <w:rStyle w:val="Hyperlink"/>
                  <w:rFonts w:cs="Arial"/>
                  <w:sz w:val="20"/>
                  <w:szCs w:val="20"/>
                </w:rPr>
                <w:t xml:space="preserve"> and Schedule</w:t>
              </w:r>
            </w:hyperlink>
            <w:r w:rsidR="001C0061">
              <w:rPr>
                <w:rFonts w:cs="Arial"/>
                <w:sz w:val="20"/>
                <w:szCs w:val="20"/>
              </w:rPr>
              <w:t xml:space="preserve"> </w:t>
            </w:r>
            <w:r w:rsidR="00601E36">
              <w:rPr>
                <w:rFonts w:cs="Arial"/>
                <w:sz w:val="20"/>
                <w:szCs w:val="20"/>
              </w:rPr>
              <w:t>that reflects the Tasks id</w:t>
            </w:r>
            <w:r w:rsidR="001C0061">
              <w:rPr>
                <w:rFonts w:cs="Arial"/>
                <w:sz w:val="20"/>
                <w:szCs w:val="20"/>
              </w:rPr>
              <w:t>entified in the Statemen</w:t>
            </w:r>
            <w:r w:rsidR="005C4199">
              <w:rPr>
                <w:rFonts w:cs="Arial"/>
                <w:sz w:val="20"/>
                <w:szCs w:val="20"/>
              </w:rPr>
              <w:t>t of W</w:t>
            </w:r>
            <w:r w:rsidR="001C0061">
              <w:rPr>
                <w:rFonts w:cs="Arial"/>
                <w:sz w:val="20"/>
                <w:szCs w:val="20"/>
              </w:rPr>
              <w:t xml:space="preserve">ork </w:t>
            </w:r>
            <w:r w:rsidR="001E7BFF">
              <w:rPr>
                <w:rFonts w:cs="Arial"/>
                <w:sz w:val="20"/>
                <w:szCs w:val="20"/>
              </w:rPr>
              <w:t xml:space="preserve">and </w:t>
            </w:r>
            <w:r w:rsidR="00601E36">
              <w:rPr>
                <w:rFonts w:cs="Arial"/>
                <w:sz w:val="20"/>
                <w:szCs w:val="20"/>
              </w:rPr>
              <w:t xml:space="preserve">shall be submitted to CWCB in </w:t>
            </w:r>
            <w:r w:rsidR="00601E36" w:rsidRPr="00F3260F">
              <w:rPr>
                <w:rFonts w:cs="Arial"/>
                <w:sz w:val="20"/>
                <w:szCs w:val="20"/>
                <w:u w:val="single"/>
              </w:rPr>
              <w:t>excel format</w:t>
            </w:r>
            <w:r w:rsidR="00601E36">
              <w:rPr>
                <w:rFonts w:cs="Arial"/>
                <w:sz w:val="20"/>
                <w:szCs w:val="20"/>
              </w:rPr>
              <w:t>.</w:t>
            </w:r>
            <w:r w:rsidR="005C1F6E">
              <w:rPr>
                <w:rFonts w:cs="Arial"/>
                <w:sz w:val="20"/>
                <w:szCs w:val="20"/>
              </w:rPr>
              <w:t xml:space="preserve"> A separate</w:t>
            </w:r>
            <w:r w:rsidR="00A4263E">
              <w:rPr>
                <w:rFonts w:cs="Arial"/>
                <w:sz w:val="20"/>
                <w:szCs w:val="20"/>
              </w:rPr>
              <w:t xml:space="preserve"> </w:t>
            </w:r>
            <w:r w:rsidR="00A4263E" w:rsidRPr="00A4263E">
              <w:rPr>
                <w:rFonts w:cs="Arial"/>
                <w:sz w:val="20"/>
                <w:szCs w:val="20"/>
                <w:u w:val="single"/>
              </w:rPr>
              <w:t>excel</w:t>
            </w:r>
            <w:r w:rsidR="00A4263E">
              <w:rPr>
                <w:rFonts w:cs="Arial"/>
                <w:sz w:val="20"/>
                <w:szCs w:val="20"/>
                <w:u w:val="single"/>
              </w:rPr>
              <w:t xml:space="preserve"> formatted</w:t>
            </w:r>
            <w:r w:rsidR="005C1F6E">
              <w:rPr>
                <w:rFonts w:cs="Arial"/>
                <w:sz w:val="20"/>
                <w:szCs w:val="20"/>
              </w:rPr>
              <w:t xml:space="preserve"> Budget is required for engineering costs to include rate and unit costs.</w:t>
            </w:r>
          </w:p>
        </w:tc>
      </w:tr>
    </w:tbl>
    <w:p w14:paraId="57D0FDD5" w14:textId="77777777" w:rsidR="00601E36" w:rsidRDefault="00601E36" w:rsidP="00CB6E9E">
      <w:pPr>
        <w:spacing w:before="1" w:after="0" w:line="180" w:lineRule="exact"/>
        <w:rPr>
          <w:sz w:val="18"/>
          <w:szCs w:val="18"/>
        </w:rPr>
      </w:pPr>
    </w:p>
    <w:p w14:paraId="07A6A8FA" w14:textId="77777777" w:rsidR="00601E36" w:rsidRDefault="00601E36" w:rsidP="00CB6E9E">
      <w:pPr>
        <w:spacing w:before="1" w:after="0" w:line="180" w:lineRule="exact"/>
        <w:rPr>
          <w:sz w:val="18"/>
          <w:szCs w:val="18"/>
        </w:rPr>
      </w:pPr>
    </w:p>
    <w:tbl>
      <w:tblPr>
        <w:tblStyle w:val="TableGrid"/>
        <w:tblW w:w="9640" w:type="dxa"/>
        <w:tblLayout w:type="fixed"/>
        <w:tblLook w:val="04A0" w:firstRow="1" w:lastRow="0" w:firstColumn="1" w:lastColumn="0" w:noHBand="0" w:noVBand="1"/>
      </w:tblPr>
      <w:tblGrid>
        <w:gridCol w:w="9640"/>
      </w:tblGrid>
      <w:tr w:rsidR="00E65F3C" w:rsidRPr="00395822" w14:paraId="52D9BA7F" w14:textId="77777777" w:rsidTr="005C1F6E">
        <w:trPr>
          <w:trHeight w:val="210"/>
          <w:tblHeader/>
        </w:trPr>
        <w:tc>
          <w:tcPr>
            <w:tcW w:w="9640" w:type="dxa"/>
            <w:shd w:val="clear" w:color="auto" w:fill="006C31"/>
            <w:vAlign w:val="center"/>
          </w:tcPr>
          <w:p w14:paraId="1FAD3512" w14:textId="77777777" w:rsidR="00E65F3C" w:rsidRPr="00477D12" w:rsidRDefault="00E65F3C" w:rsidP="00DF576A">
            <w:pPr>
              <w:jc w:val="center"/>
              <w:rPr>
                <w:rFonts w:cs="Arial"/>
                <w:b/>
                <w:color w:val="FFFFFF" w:themeColor="background1"/>
                <w:szCs w:val="24"/>
              </w:rPr>
            </w:pPr>
            <w:r>
              <w:rPr>
                <w:rFonts w:cs="Arial"/>
                <w:b/>
                <w:color w:val="FFFFFF" w:themeColor="background1"/>
                <w:szCs w:val="24"/>
              </w:rPr>
              <w:t xml:space="preserve">Reporting </w:t>
            </w:r>
            <w:r w:rsidR="00DF576A">
              <w:rPr>
                <w:rFonts w:cs="Arial"/>
                <w:b/>
                <w:color w:val="FFFFFF" w:themeColor="background1"/>
                <w:szCs w:val="24"/>
              </w:rPr>
              <w:t>Requirements</w:t>
            </w:r>
          </w:p>
        </w:tc>
      </w:tr>
      <w:tr w:rsidR="00E65F3C" w:rsidRPr="00FF35D9" w14:paraId="42862E96" w14:textId="77777777" w:rsidTr="005C1F6E">
        <w:trPr>
          <w:trHeight w:val="315"/>
        </w:trPr>
        <w:tc>
          <w:tcPr>
            <w:tcW w:w="9640" w:type="dxa"/>
            <w:vAlign w:val="center"/>
          </w:tcPr>
          <w:p w14:paraId="05D47481" w14:textId="77777777" w:rsidR="00E65F3C" w:rsidRPr="005C1F6E" w:rsidRDefault="005C1F6E" w:rsidP="00E36098">
            <w:pPr>
              <w:jc w:val="both"/>
              <w:rPr>
                <w:rFonts w:cs="Arial"/>
                <w:sz w:val="20"/>
                <w:szCs w:val="20"/>
                <w:vertAlign w:val="superscript"/>
              </w:rPr>
            </w:pPr>
            <w:r w:rsidRPr="005C1F6E">
              <w:rPr>
                <w:rFonts w:cs="Arial"/>
                <w:b/>
                <w:sz w:val="20"/>
                <w:szCs w:val="20"/>
              </w:rPr>
              <w:t>Progress Reports:</w:t>
            </w:r>
            <w:r w:rsidRPr="005C1F6E">
              <w:rPr>
                <w:rFonts w:cs="Arial"/>
                <w:sz w:val="20"/>
                <w:szCs w:val="20"/>
              </w:rPr>
              <w:t xml:space="preserve"> The grantee shall provide the CWCB a progress report every 6 months, beginning from the date of issuance of a purchase order, or the execution of a contract. The progress report shall describe the status of the tasks identified in the statement of work, including a description of any major issues that have occurred and any corrective action taken to address these issues. The CWCB may withhold reimbursement until satisfactory progress reports have been submitted.</w:t>
            </w:r>
          </w:p>
        </w:tc>
      </w:tr>
      <w:tr w:rsidR="00E65F3C" w:rsidRPr="00FF35D9" w14:paraId="0B3D5721" w14:textId="77777777" w:rsidTr="005C1F6E">
        <w:trPr>
          <w:trHeight w:val="275"/>
        </w:trPr>
        <w:tc>
          <w:tcPr>
            <w:tcW w:w="9640" w:type="dxa"/>
            <w:vAlign w:val="center"/>
          </w:tcPr>
          <w:p w14:paraId="30B61366" w14:textId="77777777" w:rsidR="00F142E0" w:rsidRPr="00F142E0" w:rsidRDefault="00F142E0" w:rsidP="00F142E0">
            <w:pPr>
              <w:jc w:val="both"/>
              <w:rPr>
                <w:rFonts w:cs="Arial"/>
                <w:sz w:val="20"/>
                <w:szCs w:val="20"/>
              </w:rPr>
            </w:pPr>
            <w:r w:rsidRPr="00F142E0">
              <w:rPr>
                <w:rFonts w:cs="Arial"/>
                <w:b/>
                <w:sz w:val="20"/>
                <w:szCs w:val="20"/>
              </w:rPr>
              <w:t>Final Report:</w:t>
            </w:r>
            <w:r w:rsidRPr="00F142E0">
              <w:rPr>
                <w:rFonts w:cs="Arial"/>
                <w:sz w:val="20"/>
                <w:szCs w:val="20"/>
              </w:rPr>
              <w:t xml:space="preserve"> At completion of the project, the grantee shall provide the CWCB a Final Report on the grantee's letterhead that: </w:t>
            </w:r>
          </w:p>
          <w:p w14:paraId="541300E7" w14:textId="77777777" w:rsidR="00F142E0" w:rsidRPr="00F142E0" w:rsidRDefault="00F142E0" w:rsidP="00F142E0">
            <w:pPr>
              <w:pStyle w:val="ListParagraph"/>
              <w:numPr>
                <w:ilvl w:val="0"/>
                <w:numId w:val="10"/>
              </w:numPr>
              <w:jc w:val="both"/>
              <w:rPr>
                <w:rFonts w:ascii="Arial" w:hAnsi="Arial" w:cs="Arial"/>
                <w:sz w:val="20"/>
                <w:szCs w:val="20"/>
              </w:rPr>
            </w:pPr>
            <w:r w:rsidRPr="00F142E0">
              <w:rPr>
                <w:rFonts w:ascii="Arial" w:hAnsi="Arial" w:cs="Arial"/>
                <w:sz w:val="20"/>
                <w:szCs w:val="20"/>
              </w:rPr>
              <w:t xml:space="preserve">Summarizes the project and how the project was completed. </w:t>
            </w:r>
          </w:p>
          <w:p w14:paraId="78167761" w14:textId="77777777" w:rsidR="00F142E0" w:rsidRPr="00F142E0" w:rsidRDefault="00F142E0" w:rsidP="00F142E0">
            <w:pPr>
              <w:pStyle w:val="ListParagraph"/>
              <w:numPr>
                <w:ilvl w:val="0"/>
                <w:numId w:val="10"/>
              </w:numPr>
              <w:jc w:val="both"/>
              <w:rPr>
                <w:rFonts w:ascii="Arial" w:hAnsi="Arial" w:cs="Arial"/>
                <w:sz w:val="20"/>
                <w:szCs w:val="20"/>
              </w:rPr>
            </w:pPr>
            <w:r w:rsidRPr="00F142E0">
              <w:rPr>
                <w:rFonts w:ascii="Arial" w:hAnsi="Arial" w:cs="Arial"/>
                <w:sz w:val="20"/>
                <w:szCs w:val="20"/>
              </w:rPr>
              <w:t xml:space="preserve">Describes any obstacles encountered, and how these obstacles were overcome. </w:t>
            </w:r>
          </w:p>
          <w:p w14:paraId="10EEBFCC" w14:textId="77777777" w:rsidR="00F142E0" w:rsidRPr="00F142E0" w:rsidRDefault="00F142E0" w:rsidP="00F142E0">
            <w:pPr>
              <w:pStyle w:val="ListParagraph"/>
              <w:numPr>
                <w:ilvl w:val="0"/>
                <w:numId w:val="10"/>
              </w:numPr>
              <w:jc w:val="both"/>
              <w:rPr>
                <w:rFonts w:ascii="Arial" w:hAnsi="Arial" w:cs="Arial"/>
                <w:sz w:val="20"/>
                <w:szCs w:val="20"/>
              </w:rPr>
            </w:pPr>
            <w:r w:rsidRPr="00F142E0">
              <w:rPr>
                <w:rFonts w:ascii="Arial" w:hAnsi="Arial" w:cs="Arial"/>
                <w:sz w:val="20"/>
                <w:szCs w:val="20"/>
              </w:rPr>
              <w:t xml:space="preserve">Confirms that all matching commitments have been fulfilled. </w:t>
            </w:r>
          </w:p>
          <w:p w14:paraId="3240BCD1" w14:textId="77777777" w:rsidR="00F142E0" w:rsidRPr="00F13CD7" w:rsidRDefault="00F142E0" w:rsidP="00F142E0">
            <w:pPr>
              <w:pStyle w:val="ListParagraph"/>
              <w:numPr>
                <w:ilvl w:val="0"/>
                <w:numId w:val="10"/>
              </w:numPr>
              <w:jc w:val="both"/>
              <w:rPr>
                <w:szCs w:val="22"/>
              </w:rPr>
            </w:pPr>
            <w:r w:rsidRPr="00F142E0">
              <w:rPr>
                <w:rFonts w:ascii="Arial" w:hAnsi="Arial" w:cs="Arial"/>
                <w:sz w:val="20"/>
                <w:szCs w:val="20"/>
              </w:rPr>
              <w:t>Includes photographs, summaries of meetings and engineering reports/designs.</w:t>
            </w:r>
            <w:r w:rsidRPr="00F13CD7">
              <w:rPr>
                <w:szCs w:val="22"/>
              </w:rPr>
              <w:t xml:space="preserve"> </w:t>
            </w:r>
          </w:p>
          <w:p w14:paraId="7898713E" w14:textId="77777777" w:rsidR="00712741" w:rsidRPr="00712741" w:rsidRDefault="00712741" w:rsidP="00D55EB7">
            <w:pPr>
              <w:jc w:val="both"/>
              <w:rPr>
                <w:rFonts w:cs="Arial"/>
                <w:sz w:val="20"/>
                <w:szCs w:val="20"/>
              </w:rPr>
            </w:pPr>
          </w:p>
        </w:tc>
      </w:tr>
      <w:tr w:rsidR="00A4263E" w:rsidRPr="00F13CD7" w14:paraId="165850A9" w14:textId="77777777" w:rsidTr="000A61E9">
        <w:trPr>
          <w:trHeight w:val="275"/>
        </w:trPr>
        <w:tc>
          <w:tcPr>
            <w:tcW w:w="9640" w:type="dxa"/>
            <w:shd w:val="clear" w:color="auto" w:fill="336600"/>
            <w:vAlign w:val="center"/>
          </w:tcPr>
          <w:p w14:paraId="4B444D5A" w14:textId="77777777" w:rsidR="00A4263E" w:rsidRPr="00477D12" w:rsidRDefault="00A4263E" w:rsidP="00A4263E">
            <w:pPr>
              <w:jc w:val="center"/>
              <w:rPr>
                <w:rFonts w:cs="Arial"/>
                <w:b/>
                <w:color w:val="FFFFFF" w:themeColor="background1"/>
                <w:szCs w:val="24"/>
              </w:rPr>
            </w:pPr>
            <w:r>
              <w:rPr>
                <w:rFonts w:cs="Arial"/>
                <w:b/>
                <w:color w:val="FFFFFF" w:themeColor="background1"/>
                <w:szCs w:val="24"/>
              </w:rPr>
              <w:t>Payments</w:t>
            </w:r>
          </w:p>
        </w:tc>
      </w:tr>
      <w:tr w:rsidR="00A4263E" w:rsidRPr="00F13CD7" w14:paraId="6F6D8451" w14:textId="77777777" w:rsidTr="005C1F6E">
        <w:trPr>
          <w:trHeight w:val="2556"/>
        </w:trPr>
        <w:tc>
          <w:tcPr>
            <w:tcW w:w="9640" w:type="dxa"/>
          </w:tcPr>
          <w:p w14:paraId="551B2A80" w14:textId="77777777" w:rsidR="00A4263E" w:rsidRPr="00F142E0" w:rsidRDefault="00A4263E" w:rsidP="00A4263E">
            <w:pPr>
              <w:keepNext/>
              <w:spacing w:after="120"/>
              <w:rPr>
                <w:rFonts w:cs="Arial"/>
                <w:sz w:val="20"/>
                <w:szCs w:val="20"/>
              </w:rPr>
            </w:pPr>
            <w:r w:rsidRPr="00F142E0">
              <w:rPr>
                <w:rFonts w:cs="Arial"/>
                <w:sz w:val="20"/>
                <w:szCs w:val="20"/>
              </w:rPr>
              <w:t>Payment will be made based on actual expenditures, must include invoices for all work completed and must be on grantee’s letterhead. The request for payment must include a description of the work accomplished by task, an estimate of the percent completion for individual tasks and the entire Project in relation to the percentage of budget spent, identification of any major issues, and proposed or implemented corrective actions.</w:t>
            </w:r>
          </w:p>
          <w:p w14:paraId="0E3A58CE" w14:textId="77777777" w:rsidR="00A4263E" w:rsidRPr="00F13CD7" w:rsidRDefault="00A4263E" w:rsidP="00A4263E">
            <w:pPr>
              <w:jc w:val="both"/>
              <w:rPr>
                <w:rFonts w:ascii="Times New Roman" w:hAnsi="Times New Roman" w:cs="Times New Roman"/>
                <w:vertAlign w:val="superscript"/>
              </w:rPr>
            </w:pPr>
            <w:r>
              <w:rPr>
                <w:rFonts w:cs="Arial"/>
                <w:sz w:val="20"/>
                <w:szCs w:val="20"/>
              </w:rPr>
              <w:t xml:space="preserve">The CWCB will pay the last 10% of the </w:t>
            </w:r>
            <w:r w:rsidRPr="00F3260F">
              <w:rPr>
                <w:rFonts w:cs="Arial"/>
                <w:sz w:val="20"/>
                <w:szCs w:val="20"/>
                <w:u w:val="single"/>
              </w:rPr>
              <w:t>entire</w:t>
            </w:r>
            <w:r>
              <w:rPr>
                <w:rFonts w:cs="Arial"/>
                <w:sz w:val="20"/>
                <w:szCs w:val="20"/>
              </w:rPr>
              <w:t xml:space="preserve"> water activity budget when the Final Report is completed to the satisfaction of CWCB staff.  Once the Final Report has been accepted, and final payment has been issued, the water activity and purchase order or contract will be closed without any further payment. Any entity that fails to complete a satisfactory Final Report and submit to CWCB within 90 days of the expiration of a purchase order or contract may be denied consideration for future funding of any type from CWCB.</w:t>
            </w:r>
          </w:p>
        </w:tc>
      </w:tr>
    </w:tbl>
    <w:tbl>
      <w:tblPr>
        <w:tblStyle w:val="TableGrid1"/>
        <w:tblW w:w="9659" w:type="dxa"/>
        <w:tblInd w:w="-5" w:type="dxa"/>
        <w:tblLayout w:type="fixed"/>
        <w:tblLook w:val="04A0" w:firstRow="1" w:lastRow="0" w:firstColumn="1" w:lastColumn="0" w:noHBand="0" w:noVBand="1"/>
      </w:tblPr>
      <w:tblGrid>
        <w:gridCol w:w="9659"/>
      </w:tblGrid>
      <w:tr w:rsidR="00A4263E" w:rsidRPr="00F13CD7" w14:paraId="7DA21E94" w14:textId="77777777" w:rsidTr="005214AE">
        <w:trPr>
          <w:trHeight w:val="305"/>
          <w:tblHeader/>
        </w:trPr>
        <w:tc>
          <w:tcPr>
            <w:tcW w:w="9659" w:type="dxa"/>
            <w:shd w:val="clear" w:color="auto" w:fill="336600"/>
            <w:vAlign w:val="center"/>
          </w:tcPr>
          <w:p w14:paraId="5779FB14" w14:textId="77777777" w:rsidR="00A4263E" w:rsidRPr="00477D12" w:rsidRDefault="00A4263E" w:rsidP="00A4263E">
            <w:pPr>
              <w:jc w:val="center"/>
              <w:rPr>
                <w:rFonts w:cs="Arial"/>
                <w:b/>
                <w:color w:val="FFFFFF" w:themeColor="background1"/>
                <w:szCs w:val="24"/>
              </w:rPr>
            </w:pPr>
            <w:r>
              <w:rPr>
                <w:rFonts w:cs="Arial"/>
                <w:b/>
                <w:color w:val="FFFFFF" w:themeColor="background1"/>
                <w:szCs w:val="24"/>
              </w:rPr>
              <w:t>Performance Requirements</w:t>
            </w:r>
          </w:p>
        </w:tc>
      </w:tr>
      <w:tr w:rsidR="00A4263E" w:rsidRPr="00F13CD7" w14:paraId="1066575E" w14:textId="77777777" w:rsidTr="005C1F6E">
        <w:trPr>
          <w:trHeight w:val="565"/>
        </w:trPr>
        <w:tc>
          <w:tcPr>
            <w:tcW w:w="9659" w:type="dxa"/>
            <w:vAlign w:val="center"/>
          </w:tcPr>
          <w:p w14:paraId="4F7C1EAF" w14:textId="77777777" w:rsidR="00A4263E" w:rsidRPr="005C1F6E" w:rsidRDefault="00A4263E" w:rsidP="00A4263E">
            <w:pPr>
              <w:rPr>
                <w:rFonts w:cs="Arial"/>
                <w:sz w:val="20"/>
                <w:szCs w:val="20"/>
              </w:rPr>
            </w:pPr>
            <w:r w:rsidRPr="005C1F6E">
              <w:rPr>
                <w:rFonts w:cs="Arial"/>
                <w:sz w:val="20"/>
                <w:szCs w:val="20"/>
              </w:rPr>
              <w:t>Performance measures for this contract shall include the following:</w:t>
            </w:r>
          </w:p>
          <w:p w14:paraId="67B1F06B" w14:textId="77777777" w:rsidR="00A4263E" w:rsidRPr="005C1F6E" w:rsidRDefault="00A4263E" w:rsidP="00A4263E">
            <w:pPr>
              <w:spacing w:line="259" w:lineRule="auto"/>
              <w:rPr>
                <w:rFonts w:cs="Arial"/>
                <w:sz w:val="20"/>
                <w:szCs w:val="20"/>
              </w:rPr>
            </w:pPr>
            <w:r w:rsidRPr="005C1F6E">
              <w:rPr>
                <w:rFonts w:cs="Arial"/>
                <w:sz w:val="20"/>
                <w:szCs w:val="20"/>
              </w:rPr>
              <w:t>(a) Performance standards and evaluation: Grantee will produce detailed deliverables for each task as specified. Grantee shall maintain receipts for all project expenses and documentation of the minimum in-kind contributions (if applicable) per the budget in Exhibit B.  Per Grant Guidelines, the CWCB will pay out the last 10% of the budget when the final deliverable is completed to the satisfaction of CWCB staff. Once the final deliverable has been accepted, and final payment has been issued, the purchase order or grant will be closed without any further payment.</w:t>
            </w:r>
          </w:p>
          <w:p w14:paraId="306138B3" w14:textId="77777777" w:rsidR="00A4263E" w:rsidRPr="005C1F6E" w:rsidRDefault="00A4263E" w:rsidP="00A4263E">
            <w:pPr>
              <w:rPr>
                <w:rFonts w:cs="Arial"/>
                <w:sz w:val="20"/>
                <w:szCs w:val="20"/>
              </w:rPr>
            </w:pPr>
            <w:r w:rsidRPr="005C1F6E">
              <w:rPr>
                <w:rFonts w:cs="Arial"/>
                <w:sz w:val="20"/>
                <w:szCs w:val="20"/>
              </w:rPr>
              <w:t xml:space="preserve"> (b) Accountability:  Per </w:t>
            </w:r>
            <w:r>
              <w:rPr>
                <w:rFonts w:cs="Arial"/>
                <w:sz w:val="20"/>
                <w:szCs w:val="20"/>
              </w:rPr>
              <w:t>the</w:t>
            </w:r>
            <w:r w:rsidRPr="005C1F6E">
              <w:rPr>
                <w:rFonts w:cs="Arial"/>
                <w:sz w:val="20"/>
                <w:szCs w:val="20"/>
              </w:rPr>
              <w:t xml:space="preserve"> Grant Guidelines full documentation of project progress must be submitted with each invoice for reimbursement.  Grantee must confirm that all grant conditions have been complied with on each invoice.  In addition, per </w:t>
            </w:r>
            <w:r>
              <w:rPr>
                <w:rFonts w:cs="Arial"/>
                <w:sz w:val="20"/>
                <w:szCs w:val="20"/>
              </w:rPr>
              <w:t>the</w:t>
            </w:r>
            <w:r w:rsidRPr="005C1F6E">
              <w:rPr>
                <w:rFonts w:cs="Arial"/>
                <w:sz w:val="20"/>
                <w:szCs w:val="20"/>
              </w:rPr>
              <w:t xml:space="preserve"> Grant Guidelines, Progress Reports must be submitted at least once every 6 months.  A Final Report must be submitted and approved before final project payment.</w:t>
            </w:r>
          </w:p>
          <w:p w14:paraId="1CC90039" w14:textId="77777777" w:rsidR="00A4263E" w:rsidRPr="005C1F6E" w:rsidRDefault="00A4263E" w:rsidP="00A4263E">
            <w:pPr>
              <w:rPr>
                <w:rFonts w:cs="Arial"/>
                <w:sz w:val="20"/>
                <w:szCs w:val="20"/>
              </w:rPr>
            </w:pPr>
            <w:r w:rsidRPr="005C1F6E">
              <w:rPr>
                <w:rFonts w:cs="Arial"/>
                <w:sz w:val="20"/>
                <w:szCs w:val="20"/>
              </w:rPr>
              <w:t>(c) Monitoring Requirements:  Grantee is responsible for ongoing monitoring of project progress per Exhibit A.  Progress shall be detailed in each invoice and in each Progress Report, as detailed above. Additional inspections or field consultations will be arranged as may be necessary.</w:t>
            </w:r>
          </w:p>
          <w:p w14:paraId="661A5256" w14:textId="77777777" w:rsidR="00A4263E" w:rsidRPr="005C1F6E" w:rsidRDefault="00A4263E" w:rsidP="00A4263E">
            <w:pPr>
              <w:rPr>
                <w:rFonts w:cs="Arial"/>
                <w:sz w:val="20"/>
                <w:szCs w:val="20"/>
              </w:rPr>
            </w:pPr>
            <w:r w:rsidRPr="005C1F6E">
              <w:rPr>
                <w:rFonts w:cs="Arial"/>
                <w:sz w:val="20"/>
                <w:szCs w:val="20"/>
              </w:rPr>
              <w:lastRenderedPageBreak/>
              <w:t xml:space="preserve"> (d) Noncompliance Resolution:  Payment will be withheld if grantee is not current on all grant conditions.  Flagrant disregard for grant conditions will result in a stop work order and cancellation of the Grant Agreement. </w:t>
            </w:r>
          </w:p>
          <w:p w14:paraId="1AD59FF6" w14:textId="77777777" w:rsidR="00A4263E" w:rsidRPr="005C1F6E" w:rsidRDefault="00A4263E" w:rsidP="00A4263E">
            <w:pPr>
              <w:jc w:val="both"/>
              <w:rPr>
                <w:rFonts w:cs="Arial"/>
                <w:sz w:val="20"/>
                <w:szCs w:val="20"/>
                <w:vertAlign w:val="superscript"/>
              </w:rPr>
            </w:pPr>
          </w:p>
        </w:tc>
      </w:tr>
    </w:tbl>
    <w:p w14:paraId="41327110" w14:textId="77777777" w:rsidR="00E65F3C" w:rsidRDefault="00E65F3C" w:rsidP="00F62986">
      <w:pPr>
        <w:spacing w:before="1" w:after="0" w:line="180" w:lineRule="exact"/>
        <w:rPr>
          <w:sz w:val="18"/>
          <w:szCs w:val="18"/>
        </w:rPr>
      </w:pPr>
    </w:p>
    <w:sectPr w:rsidR="00E65F3C" w:rsidSect="003A104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1BE3B" w14:textId="77777777" w:rsidR="004123AE" w:rsidRPr="004A7CB4" w:rsidRDefault="004123AE" w:rsidP="004A7CB4">
      <w:pPr>
        <w:spacing w:after="0" w:line="240" w:lineRule="auto"/>
        <w:rPr>
          <w:rFonts w:asciiTheme="minorHAnsi" w:hAnsiTheme="minorHAnsi"/>
          <w:sz w:val="22"/>
        </w:rPr>
      </w:pPr>
      <w:r>
        <w:separator/>
      </w:r>
    </w:p>
  </w:endnote>
  <w:endnote w:type="continuationSeparator" w:id="0">
    <w:p w14:paraId="7047A7CA" w14:textId="77777777" w:rsidR="004123AE" w:rsidRPr="004A7CB4" w:rsidRDefault="004123AE" w:rsidP="004A7CB4">
      <w:pPr>
        <w:spacing w:after="0" w:line="240" w:lineRule="auto"/>
        <w:rPr>
          <w:rFonts w:asciiTheme="minorHAnsi" w:hAnsiTheme="minorHAnsi"/>
          <w:sz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D2088" w14:textId="77777777" w:rsidR="00883139" w:rsidRDefault="00883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98300"/>
      <w:docPartObj>
        <w:docPartGallery w:val="Page Numbers (Bottom of Page)"/>
        <w:docPartUnique/>
      </w:docPartObj>
    </w:sdtPr>
    <w:sdtEndPr/>
    <w:sdtContent>
      <w:p w14:paraId="695F9BD3" w14:textId="7D3E6476" w:rsidR="004123AE" w:rsidRDefault="004123AE">
        <w:pPr>
          <w:pStyle w:val="Footer"/>
          <w:jc w:val="right"/>
        </w:pPr>
        <w:r>
          <w:rPr>
            <w:color w:val="00B050"/>
          </w:rPr>
          <w:t>WSRF</w:t>
        </w:r>
        <w:r w:rsidRPr="00FC4C41">
          <w:rPr>
            <w:color w:val="00B050"/>
          </w:rPr>
          <w:t xml:space="preserve"> </w:t>
        </w:r>
        <w:r>
          <w:rPr>
            <w:color w:val="00B050"/>
          </w:rPr>
          <w:t>Exhibit A - Statement of Work</w:t>
        </w:r>
        <w:r>
          <w:t xml:space="preserve"> |</w:t>
        </w:r>
        <w:r w:rsidR="004E3F0E">
          <w:fldChar w:fldCharType="begin"/>
        </w:r>
        <w:r w:rsidR="005C4199">
          <w:instrText xml:space="preserve"> PAGE   \* MERGEFORMAT </w:instrText>
        </w:r>
        <w:r w:rsidR="004E3F0E">
          <w:fldChar w:fldCharType="separate"/>
        </w:r>
        <w:r w:rsidR="00A154F8">
          <w:rPr>
            <w:noProof/>
          </w:rPr>
          <w:t>1</w:t>
        </w:r>
        <w:r w:rsidR="004E3F0E">
          <w:rPr>
            <w:noProof/>
          </w:rPr>
          <w:fldChar w:fldCharType="end"/>
        </w:r>
        <w:r w:rsidR="00F3260F">
          <w:rPr>
            <w:noProof/>
          </w:rPr>
          <w:t xml:space="preserve"> of ___</w:t>
        </w:r>
      </w:p>
    </w:sdtContent>
  </w:sdt>
  <w:p w14:paraId="13E9E9E3" w14:textId="77777777" w:rsidR="004123AE" w:rsidRPr="00243405" w:rsidRDefault="004123AE" w:rsidP="00243405">
    <w:pPr>
      <w:pStyle w:val="Footer"/>
      <w:tabs>
        <w:tab w:val="clear" w:pos="4680"/>
        <w:tab w:val="clear" w:pos="9360"/>
        <w:tab w:val="left" w:pos="5925"/>
      </w:tabs>
      <w:jc w:val="cen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41673" w14:textId="77777777" w:rsidR="00883139" w:rsidRDefault="0088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07CBA" w14:textId="77777777" w:rsidR="004123AE" w:rsidRPr="004A7CB4" w:rsidRDefault="004123AE" w:rsidP="004A7CB4">
      <w:pPr>
        <w:spacing w:after="0" w:line="240" w:lineRule="auto"/>
        <w:rPr>
          <w:rFonts w:asciiTheme="minorHAnsi" w:hAnsiTheme="minorHAnsi"/>
          <w:sz w:val="22"/>
        </w:rPr>
      </w:pPr>
      <w:r>
        <w:separator/>
      </w:r>
    </w:p>
  </w:footnote>
  <w:footnote w:type="continuationSeparator" w:id="0">
    <w:p w14:paraId="6EA2494A" w14:textId="77777777" w:rsidR="004123AE" w:rsidRPr="004A7CB4" w:rsidRDefault="004123AE" w:rsidP="004A7CB4">
      <w:pPr>
        <w:spacing w:after="0" w:line="240" w:lineRule="auto"/>
        <w:rPr>
          <w:rFonts w:asciiTheme="minorHAnsi" w:hAnsiTheme="minorHAnsi"/>
          <w:sz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30610" w14:textId="77777777" w:rsidR="00883139" w:rsidRDefault="00883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70F40" w14:textId="77777777" w:rsidR="004123AE" w:rsidRDefault="004123AE" w:rsidP="0069460D">
    <w:pPr>
      <w:pStyle w:val="Header"/>
      <w:jc w:val="center"/>
    </w:pPr>
    <w:r>
      <w:rPr>
        <w:noProof/>
      </w:rPr>
      <w:drawing>
        <wp:inline distT="0" distB="0" distL="0" distR="0" wp14:anchorId="1C465E22" wp14:editId="529604EF">
          <wp:extent cx="1691396" cy="457200"/>
          <wp:effectExtent l="19050" t="0" r="4054" b="0"/>
          <wp:docPr id="1" name="Picture 0" descr="co_dnr_div_cwcb_300_rgb_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dnr_div_cwcb_300_rgb_v3.png"/>
                  <pic:cNvPicPr/>
                </pic:nvPicPr>
                <pic:blipFill>
                  <a:blip r:embed="rId1"/>
                  <a:stretch>
                    <a:fillRect/>
                  </a:stretch>
                </pic:blipFill>
                <pic:spPr>
                  <a:xfrm>
                    <a:off x="0" y="0"/>
                    <a:ext cx="1691396" cy="457200"/>
                  </a:xfrm>
                  <a:prstGeom prst="rect">
                    <a:avLst/>
                  </a:prstGeom>
                </pic:spPr>
              </pic:pic>
            </a:graphicData>
          </a:graphic>
        </wp:inline>
      </w:drawing>
    </w:r>
  </w:p>
  <w:p w14:paraId="2050CDD6" w14:textId="65FC3018" w:rsidR="004123AE" w:rsidRDefault="004123AE">
    <w:pPr>
      <w:pStyle w:val="Header"/>
      <w:rPr>
        <w:sz w:val="20"/>
        <w:szCs w:val="20"/>
      </w:rPr>
    </w:pPr>
    <w:r>
      <w:rPr>
        <w:sz w:val="20"/>
        <w:szCs w:val="20"/>
      </w:rPr>
      <w:t>Last Update</w:t>
    </w:r>
    <w:r w:rsidR="00F923EF">
      <w:rPr>
        <w:sz w:val="20"/>
        <w:szCs w:val="20"/>
      </w:rPr>
      <w:t>: March 17, 2020</w:t>
    </w:r>
  </w:p>
  <w:p w14:paraId="16CDEBA0" w14:textId="77777777" w:rsidR="00883139" w:rsidRPr="0058631A" w:rsidRDefault="00883139">
    <w:pPr>
      <w:pStyle w:val="Header"/>
      <w:rPr>
        <w:b/>
        <w:sz w:val="20"/>
        <w:szCs w:val="20"/>
      </w:rPr>
    </w:pPr>
  </w:p>
  <w:p w14:paraId="56F55E70" w14:textId="3A0D9C18" w:rsidR="004123AE" w:rsidRPr="0069460D" w:rsidRDefault="00883139">
    <w:pPr>
      <w:pStyle w:val="Header"/>
      <w:rPr>
        <w:sz w:val="20"/>
        <w:szCs w:val="20"/>
      </w:rPr>
    </w:pPr>
    <w:r w:rsidRPr="00883139">
      <w:rPr>
        <w:sz w:val="20"/>
        <w:szCs w:val="20"/>
      </w:rPr>
      <w:t>https://cwcb.colorado.gov/</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9239" w14:textId="77777777" w:rsidR="00883139" w:rsidRDefault="00883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F38"/>
    <w:multiLevelType w:val="hybridMultilevel"/>
    <w:tmpl w:val="4EF0BF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94735"/>
    <w:multiLevelType w:val="hybridMultilevel"/>
    <w:tmpl w:val="1C122A0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B908C3"/>
    <w:multiLevelType w:val="hybridMultilevel"/>
    <w:tmpl w:val="A6C67F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E1B63"/>
    <w:multiLevelType w:val="hybridMultilevel"/>
    <w:tmpl w:val="99362648"/>
    <w:lvl w:ilvl="0" w:tplc="1AA6CFE8">
      <w:start w:val="1"/>
      <w:numFmt w:val="bullet"/>
      <w:lvlText w:val=""/>
      <w:lvlJc w:val="left"/>
      <w:pPr>
        <w:tabs>
          <w:tab w:val="num" w:pos="1800"/>
        </w:tabs>
        <w:ind w:left="1800" w:hanging="360"/>
      </w:pPr>
      <w:rPr>
        <w:rFonts w:ascii="Wingdings" w:hAnsi="Wingdings" w:hint="default"/>
        <w:sz w:val="22"/>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2EDA0F39"/>
    <w:multiLevelType w:val="hybridMultilevel"/>
    <w:tmpl w:val="65B4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81783"/>
    <w:multiLevelType w:val="hybridMultilevel"/>
    <w:tmpl w:val="72B06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87368F"/>
    <w:multiLevelType w:val="hybridMultilevel"/>
    <w:tmpl w:val="A028A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F85A97"/>
    <w:multiLevelType w:val="hybridMultilevel"/>
    <w:tmpl w:val="177443D4"/>
    <w:lvl w:ilvl="0" w:tplc="1AA6CFE8">
      <w:start w:val="1"/>
      <w:numFmt w:val="bullet"/>
      <w:lvlText w:val=""/>
      <w:lvlJc w:val="left"/>
      <w:pPr>
        <w:tabs>
          <w:tab w:val="num" w:pos="1800"/>
        </w:tabs>
        <w:ind w:left="1800" w:hanging="360"/>
      </w:pPr>
      <w:rPr>
        <w:rFonts w:ascii="Wingdings" w:hAnsi="Wingdings" w:hint="default"/>
        <w:sz w:val="22"/>
      </w:rPr>
    </w:lvl>
    <w:lvl w:ilvl="1" w:tplc="04090003">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728948E6"/>
    <w:multiLevelType w:val="hybridMultilevel"/>
    <w:tmpl w:val="1794F244"/>
    <w:lvl w:ilvl="0" w:tplc="B5EC8F84">
      <w:start w:val="1"/>
      <w:numFmt w:val="decimal"/>
      <w:lvlText w:val="%1."/>
      <w:lvlJc w:val="left"/>
      <w:pPr>
        <w:ind w:left="720" w:hanging="360"/>
      </w:pPr>
      <w:rPr>
        <w:b/>
        <w:color w:val="4F6228" w:themeColor="accent3" w:themeShade="8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8657C"/>
    <w:multiLevelType w:val="hybridMultilevel"/>
    <w:tmpl w:val="B9C8ADBA"/>
    <w:lvl w:ilvl="0" w:tplc="3EACAFCE">
      <w:start w:val="1"/>
      <w:numFmt w:val="decimal"/>
      <w:lvlText w:val="%1."/>
      <w:lvlJc w:val="left"/>
      <w:pPr>
        <w:ind w:left="630" w:hanging="360"/>
      </w:pPr>
      <w:rPr>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3"/>
  </w:num>
  <w:num w:numId="2">
    <w:abstractNumId w:val="7"/>
  </w:num>
  <w:num w:numId="3">
    <w:abstractNumId w:val="9"/>
  </w:num>
  <w:num w:numId="4">
    <w:abstractNumId w:val="8"/>
  </w:num>
  <w:num w:numId="5">
    <w:abstractNumId w:val="1"/>
  </w:num>
  <w:num w:numId="6">
    <w:abstractNumId w:val="2"/>
  </w:num>
  <w:num w:numId="7">
    <w:abstractNumId w:val="0"/>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20"/>
  <w:displayHorizontalDrawingGridEvery w:val="2"/>
  <w:characterSpacingControl w:val="doNotCompress"/>
  <w:hdrShapeDefaults>
    <o:shapedefaults v:ext="edit" spidmax="81921">
      <o:colormenu v:ext="edit" fillcolor="#006c31" shadow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5A"/>
    <w:rsid w:val="00014A2C"/>
    <w:rsid w:val="00030FAF"/>
    <w:rsid w:val="00032665"/>
    <w:rsid w:val="0003364C"/>
    <w:rsid w:val="00036448"/>
    <w:rsid w:val="00044FDF"/>
    <w:rsid w:val="00064999"/>
    <w:rsid w:val="000762C3"/>
    <w:rsid w:val="0008530D"/>
    <w:rsid w:val="00086A1D"/>
    <w:rsid w:val="000908C2"/>
    <w:rsid w:val="00093FA6"/>
    <w:rsid w:val="000A1DF3"/>
    <w:rsid w:val="000A44FF"/>
    <w:rsid w:val="000A5FDE"/>
    <w:rsid w:val="000B63AD"/>
    <w:rsid w:val="000E486B"/>
    <w:rsid w:val="000F524F"/>
    <w:rsid w:val="000F5AFB"/>
    <w:rsid w:val="00101CD1"/>
    <w:rsid w:val="00103E2D"/>
    <w:rsid w:val="00111338"/>
    <w:rsid w:val="00126B0B"/>
    <w:rsid w:val="00143312"/>
    <w:rsid w:val="00151AF2"/>
    <w:rsid w:val="00156750"/>
    <w:rsid w:val="00161C80"/>
    <w:rsid w:val="00161F4B"/>
    <w:rsid w:val="00171142"/>
    <w:rsid w:val="00182916"/>
    <w:rsid w:val="001971F9"/>
    <w:rsid w:val="001A03A7"/>
    <w:rsid w:val="001B29C6"/>
    <w:rsid w:val="001B544D"/>
    <w:rsid w:val="001B5486"/>
    <w:rsid w:val="001C0061"/>
    <w:rsid w:val="001D49D5"/>
    <w:rsid w:val="001E00BD"/>
    <w:rsid w:val="001E1F48"/>
    <w:rsid w:val="001E7BFF"/>
    <w:rsid w:val="00212656"/>
    <w:rsid w:val="0021506F"/>
    <w:rsid w:val="00224278"/>
    <w:rsid w:val="002322E4"/>
    <w:rsid w:val="00236C50"/>
    <w:rsid w:val="002418A2"/>
    <w:rsid w:val="00243405"/>
    <w:rsid w:val="002525C5"/>
    <w:rsid w:val="002549A4"/>
    <w:rsid w:val="00255E49"/>
    <w:rsid w:val="0027013E"/>
    <w:rsid w:val="00273F9F"/>
    <w:rsid w:val="002754C6"/>
    <w:rsid w:val="0027799D"/>
    <w:rsid w:val="00280138"/>
    <w:rsid w:val="00281BE2"/>
    <w:rsid w:val="00286EC3"/>
    <w:rsid w:val="00296D67"/>
    <w:rsid w:val="00297458"/>
    <w:rsid w:val="002B4874"/>
    <w:rsid w:val="002B5E3F"/>
    <w:rsid w:val="002D448B"/>
    <w:rsid w:val="002D4F7A"/>
    <w:rsid w:val="002D507C"/>
    <w:rsid w:val="002D6894"/>
    <w:rsid w:val="002F3359"/>
    <w:rsid w:val="00307F4F"/>
    <w:rsid w:val="00312B51"/>
    <w:rsid w:val="003149A1"/>
    <w:rsid w:val="00322E01"/>
    <w:rsid w:val="00334632"/>
    <w:rsid w:val="00344043"/>
    <w:rsid w:val="00365E51"/>
    <w:rsid w:val="0036635A"/>
    <w:rsid w:val="00372613"/>
    <w:rsid w:val="003728AB"/>
    <w:rsid w:val="003754BA"/>
    <w:rsid w:val="00375BE8"/>
    <w:rsid w:val="003828AB"/>
    <w:rsid w:val="0038336E"/>
    <w:rsid w:val="00395822"/>
    <w:rsid w:val="003A1048"/>
    <w:rsid w:val="003A3674"/>
    <w:rsid w:val="003A42DD"/>
    <w:rsid w:val="003A51F2"/>
    <w:rsid w:val="003B1EBB"/>
    <w:rsid w:val="003B634A"/>
    <w:rsid w:val="00402D53"/>
    <w:rsid w:val="00405BAE"/>
    <w:rsid w:val="00406856"/>
    <w:rsid w:val="00410889"/>
    <w:rsid w:val="00410CA3"/>
    <w:rsid w:val="004123AE"/>
    <w:rsid w:val="00420E61"/>
    <w:rsid w:val="004250F6"/>
    <w:rsid w:val="00430A9D"/>
    <w:rsid w:val="00433B0A"/>
    <w:rsid w:val="00436FFC"/>
    <w:rsid w:val="00444A10"/>
    <w:rsid w:val="00453BF0"/>
    <w:rsid w:val="0045409F"/>
    <w:rsid w:val="00457CE8"/>
    <w:rsid w:val="00464844"/>
    <w:rsid w:val="004663E8"/>
    <w:rsid w:val="0047297E"/>
    <w:rsid w:val="00475B0A"/>
    <w:rsid w:val="00477D12"/>
    <w:rsid w:val="004805CD"/>
    <w:rsid w:val="0048559A"/>
    <w:rsid w:val="00487D3D"/>
    <w:rsid w:val="00496D9F"/>
    <w:rsid w:val="004A271D"/>
    <w:rsid w:val="004A5787"/>
    <w:rsid w:val="004A7CB4"/>
    <w:rsid w:val="004B00C9"/>
    <w:rsid w:val="004B3E9F"/>
    <w:rsid w:val="004C05F8"/>
    <w:rsid w:val="004C0E1F"/>
    <w:rsid w:val="004C229B"/>
    <w:rsid w:val="004C667B"/>
    <w:rsid w:val="004D3011"/>
    <w:rsid w:val="004E3F0E"/>
    <w:rsid w:val="004E510A"/>
    <w:rsid w:val="004F5CB4"/>
    <w:rsid w:val="004F62B1"/>
    <w:rsid w:val="004F6DCB"/>
    <w:rsid w:val="0050058A"/>
    <w:rsid w:val="00500DD9"/>
    <w:rsid w:val="005172FE"/>
    <w:rsid w:val="005214AE"/>
    <w:rsid w:val="005230AC"/>
    <w:rsid w:val="00536615"/>
    <w:rsid w:val="00536694"/>
    <w:rsid w:val="00543873"/>
    <w:rsid w:val="00550720"/>
    <w:rsid w:val="0055496F"/>
    <w:rsid w:val="00561A01"/>
    <w:rsid w:val="0056750A"/>
    <w:rsid w:val="00570974"/>
    <w:rsid w:val="00574EE6"/>
    <w:rsid w:val="0058631A"/>
    <w:rsid w:val="005955FC"/>
    <w:rsid w:val="005957E5"/>
    <w:rsid w:val="00596EEE"/>
    <w:rsid w:val="005A0317"/>
    <w:rsid w:val="005A06E2"/>
    <w:rsid w:val="005A3101"/>
    <w:rsid w:val="005A390E"/>
    <w:rsid w:val="005B7862"/>
    <w:rsid w:val="005C0538"/>
    <w:rsid w:val="005C1F6E"/>
    <w:rsid w:val="005C4046"/>
    <w:rsid w:val="005C4199"/>
    <w:rsid w:val="005D26BC"/>
    <w:rsid w:val="005D68AE"/>
    <w:rsid w:val="005E5F07"/>
    <w:rsid w:val="005F58A3"/>
    <w:rsid w:val="005F6FC9"/>
    <w:rsid w:val="005F7D82"/>
    <w:rsid w:val="00601E36"/>
    <w:rsid w:val="006056A2"/>
    <w:rsid w:val="006075C6"/>
    <w:rsid w:val="00610FD2"/>
    <w:rsid w:val="006203F2"/>
    <w:rsid w:val="00623412"/>
    <w:rsid w:val="0062497E"/>
    <w:rsid w:val="00631502"/>
    <w:rsid w:val="006430DC"/>
    <w:rsid w:val="006624FE"/>
    <w:rsid w:val="0068365E"/>
    <w:rsid w:val="006854B7"/>
    <w:rsid w:val="0069460D"/>
    <w:rsid w:val="00696B0E"/>
    <w:rsid w:val="006A0FDA"/>
    <w:rsid w:val="006A174E"/>
    <w:rsid w:val="006C634B"/>
    <w:rsid w:val="006C70BB"/>
    <w:rsid w:val="006D137C"/>
    <w:rsid w:val="006D7812"/>
    <w:rsid w:val="006E3D1F"/>
    <w:rsid w:val="006E78DF"/>
    <w:rsid w:val="00702119"/>
    <w:rsid w:val="00702E25"/>
    <w:rsid w:val="00704D36"/>
    <w:rsid w:val="00712741"/>
    <w:rsid w:val="00723F34"/>
    <w:rsid w:val="00724ABF"/>
    <w:rsid w:val="00725DDF"/>
    <w:rsid w:val="00737F48"/>
    <w:rsid w:val="00740AB0"/>
    <w:rsid w:val="007410E4"/>
    <w:rsid w:val="007430DF"/>
    <w:rsid w:val="0074413F"/>
    <w:rsid w:val="00753A80"/>
    <w:rsid w:val="00761C7C"/>
    <w:rsid w:val="00782118"/>
    <w:rsid w:val="00794C69"/>
    <w:rsid w:val="00794DCA"/>
    <w:rsid w:val="0079725C"/>
    <w:rsid w:val="007A107C"/>
    <w:rsid w:val="007A4D8F"/>
    <w:rsid w:val="007A6355"/>
    <w:rsid w:val="007B0303"/>
    <w:rsid w:val="007B0872"/>
    <w:rsid w:val="007B2978"/>
    <w:rsid w:val="007B4025"/>
    <w:rsid w:val="007B713D"/>
    <w:rsid w:val="007C20D4"/>
    <w:rsid w:val="007C5AD1"/>
    <w:rsid w:val="007C66C4"/>
    <w:rsid w:val="007C789B"/>
    <w:rsid w:val="007E2A9C"/>
    <w:rsid w:val="007F1050"/>
    <w:rsid w:val="008113BF"/>
    <w:rsid w:val="00811CE7"/>
    <w:rsid w:val="00817755"/>
    <w:rsid w:val="0082444C"/>
    <w:rsid w:val="008446B0"/>
    <w:rsid w:val="00845D55"/>
    <w:rsid w:val="00847C24"/>
    <w:rsid w:val="00852D3A"/>
    <w:rsid w:val="00852E55"/>
    <w:rsid w:val="008537CF"/>
    <w:rsid w:val="0085391D"/>
    <w:rsid w:val="00853FC2"/>
    <w:rsid w:val="008611D6"/>
    <w:rsid w:val="00883139"/>
    <w:rsid w:val="00893D95"/>
    <w:rsid w:val="00896944"/>
    <w:rsid w:val="0089702A"/>
    <w:rsid w:val="008979BA"/>
    <w:rsid w:val="008A40AB"/>
    <w:rsid w:val="008B43E7"/>
    <w:rsid w:val="008B74FB"/>
    <w:rsid w:val="008C65DE"/>
    <w:rsid w:val="008D553C"/>
    <w:rsid w:val="00904A24"/>
    <w:rsid w:val="0090633B"/>
    <w:rsid w:val="0092447E"/>
    <w:rsid w:val="00933361"/>
    <w:rsid w:val="00933E8F"/>
    <w:rsid w:val="00944BA6"/>
    <w:rsid w:val="009509D3"/>
    <w:rsid w:val="00951EA1"/>
    <w:rsid w:val="00952F83"/>
    <w:rsid w:val="009530D5"/>
    <w:rsid w:val="00954C97"/>
    <w:rsid w:val="00960FD7"/>
    <w:rsid w:val="00964CC5"/>
    <w:rsid w:val="0097565B"/>
    <w:rsid w:val="00980373"/>
    <w:rsid w:val="00982E22"/>
    <w:rsid w:val="00985DBB"/>
    <w:rsid w:val="00985E19"/>
    <w:rsid w:val="00995481"/>
    <w:rsid w:val="0099629A"/>
    <w:rsid w:val="009A6D5F"/>
    <w:rsid w:val="009B571F"/>
    <w:rsid w:val="009B6DAF"/>
    <w:rsid w:val="009C471A"/>
    <w:rsid w:val="009C5657"/>
    <w:rsid w:val="009D7B84"/>
    <w:rsid w:val="009D7EFF"/>
    <w:rsid w:val="009E58C1"/>
    <w:rsid w:val="009E619D"/>
    <w:rsid w:val="009F7531"/>
    <w:rsid w:val="00A00F52"/>
    <w:rsid w:val="00A048D8"/>
    <w:rsid w:val="00A07229"/>
    <w:rsid w:val="00A12A42"/>
    <w:rsid w:val="00A13A00"/>
    <w:rsid w:val="00A13E29"/>
    <w:rsid w:val="00A153B7"/>
    <w:rsid w:val="00A154F8"/>
    <w:rsid w:val="00A16B97"/>
    <w:rsid w:val="00A2241A"/>
    <w:rsid w:val="00A309F0"/>
    <w:rsid w:val="00A318F5"/>
    <w:rsid w:val="00A3305A"/>
    <w:rsid w:val="00A34211"/>
    <w:rsid w:val="00A36D4E"/>
    <w:rsid w:val="00A4263E"/>
    <w:rsid w:val="00A43EB6"/>
    <w:rsid w:val="00A57E64"/>
    <w:rsid w:val="00A66575"/>
    <w:rsid w:val="00A81B44"/>
    <w:rsid w:val="00A8295A"/>
    <w:rsid w:val="00A93510"/>
    <w:rsid w:val="00A94596"/>
    <w:rsid w:val="00A97A61"/>
    <w:rsid w:val="00AA7261"/>
    <w:rsid w:val="00AA74C5"/>
    <w:rsid w:val="00AB1987"/>
    <w:rsid w:val="00AD5508"/>
    <w:rsid w:val="00AE2E7F"/>
    <w:rsid w:val="00AE7FAB"/>
    <w:rsid w:val="00AF18FE"/>
    <w:rsid w:val="00AF1D89"/>
    <w:rsid w:val="00B06B4F"/>
    <w:rsid w:val="00B123E9"/>
    <w:rsid w:val="00B13C94"/>
    <w:rsid w:val="00B16D9F"/>
    <w:rsid w:val="00B30CC1"/>
    <w:rsid w:val="00B358F7"/>
    <w:rsid w:val="00B436C7"/>
    <w:rsid w:val="00B5544E"/>
    <w:rsid w:val="00B56C58"/>
    <w:rsid w:val="00B6364C"/>
    <w:rsid w:val="00B63CA9"/>
    <w:rsid w:val="00B72E38"/>
    <w:rsid w:val="00B76D1B"/>
    <w:rsid w:val="00B76DB6"/>
    <w:rsid w:val="00B86FB5"/>
    <w:rsid w:val="00B92798"/>
    <w:rsid w:val="00B93E8F"/>
    <w:rsid w:val="00BA47D9"/>
    <w:rsid w:val="00BB6475"/>
    <w:rsid w:val="00BB7BC8"/>
    <w:rsid w:val="00BC54E4"/>
    <w:rsid w:val="00BC6613"/>
    <w:rsid w:val="00BD330B"/>
    <w:rsid w:val="00BD3DF5"/>
    <w:rsid w:val="00BE0C30"/>
    <w:rsid w:val="00BF70A8"/>
    <w:rsid w:val="00C00048"/>
    <w:rsid w:val="00C0251F"/>
    <w:rsid w:val="00C05879"/>
    <w:rsid w:val="00C05C1B"/>
    <w:rsid w:val="00C10E65"/>
    <w:rsid w:val="00C12876"/>
    <w:rsid w:val="00C1477D"/>
    <w:rsid w:val="00C15863"/>
    <w:rsid w:val="00C172C4"/>
    <w:rsid w:val="00C331A5"/>
    <w:rsid w:val="00C37985"/>
    <w:rsid w:val="00C41454"/>
    <w:rsid w:val="00C63B2F"/>
    <w:rsid w:val="00C72B42"/>
    <w:rsid w:val="00C75352"/>
    <w:rsid w:val="00C76C5A"/>
    <w:rsid w:val="00C83071"/>
    <w:rsid w:val="00C90293"/>
    <w:rsid w:val="00C93C3E"/>
    <w:rsid w:val="00CA07B6"/>
    <w:rsid w:val="00CB2C4D"/>
    <w:rsid w:val="00CB658A"/>
    <w:rsid w:val="00CB6E9E"/>
    <w:rsid w:val="00CC00DF"/>
    <w:rsid w:val="00CD17CE"/>
    <w:rsid w:val="00CE0185"/>
    <w:rsid w:val="00CE478F"/>
    <w:rsid w:val="00CE566E"/>
    <w:rsid w:val="00CE655B"/>
    <w:rsid w:val="00CE78E6"/>
    <w:rsid w:val="00CF5B6B"/>
    <w:rsid w:val="00CF6D27"/>
    <w:rsid w:val="00CF736B"/>
    <w:rsid w:val="00D0367B"/>
    <w:rsid w:val="00D115F5"/>
    <w:rsid w:val="00D11CCC"/>
    <w:rsid w:val="00D15345"/>
    <w:rsid w:val="00D16EB6"/>
    <w:rsid w:val="00D24BD2"/>
    <w:rsid w:val="00D26E26"/>
    <w:rsid w:val="00D31297"/>
    <w:rsid w:val="00D37167"/>
    <w:rsid w:val="00D44AE4"/>
    <w:rsid w:val="00D46BD8"/>
    <w:rsid w:val="00D55EB7"/>
    <w:rsid w:val="00D57357"/>
    <w:rsid w:val="00D666F2"/>
    <w:rsid w:val="00D71121"/>
    <w:rsid w:val="00D718CF"/>
    <w:rsid w:val="00D727D1"/>
    <w:rsid w:val="00D752EC"/>
    <w:rsid w:val="00D7606C"/>
    <w:rsid w:val="00D761A7"/>
    <w:rsid w:val="00D76C7E"/>
    <w:rsid w:val="00D910EA"/>
    <w:rsid w:val="00DA23C5"/>
    <w:rsid w:val="00DA4782"/>
    <w:rsid w:val="00DA47B2"/>
    <w:rsid w:val="00DA628A"/>
    <w:rsid w:val="00DA7973"/>
    <w:rsid w:val="00DB2FFF"/>
    <w:rsid w:val="00DB3900"/>
    <w:rsid w:val="00DB4496"/>
    <w:rsid w:val="00DB4681"/>
    <w:rsid w:val="00DC536F"/>
    <w:rsid w:val="00DD5A56"/>
    <w:rsid w:val="00DE00FF"/>
    <w:rsid w:val="00DE395A"/>
    <w:rsid w:val="00DF4C66"/>
    <w:rsid w:val="00DF576A"/>
    <w:rsid w:val="00E00688"/>
    <w:rsid w:val="00E07529"/>
    <w:rsid w:val="00E10E33"/>
    <w:rsid w:val="00E111C0"/>
    <w:rsid w:val="00E2299E"/>
    <w:rsid w:val="00E230B3"/>
    <w:rsid w:val="00E2748A"/>
    <w:rsid w:val="00E36098"/>
    <w:rsid w:val="00E36A97"/>
    <w:rsid w:val="00E370AD"/>
    <w:rsid w:val="00E376EC"/>
    <w:rsid w:val="00E4175A"/>
    <w:rsid w:val="00E511A3"/>
    <w:rsid w:val="00E62C79"/>
    <w:rsid w:val="00E635A9"/>
    <w:rsid w:val="00E65F3C"/>
    <w:rsid w:val="00E66962"/>
    <w:rsid w:val="00E74724"/>
    <w:rsid w:val="00E826A9"/>
    <w:rsid w:val="00E8481D"/>
    <w:rsid w:val="00E84986"/>
    <w:rsid w:val="00E91113"/>
    <w:rsid w:val="00E971A5"/>
    <w:rsid w:val="00EA2B75"/>
    <w:rsid w:val="00EA62EB"/>
    <w:rsid w:val="00EB194C"/>
    <w:rsid w:val="00EB2F2E"/>
    <w:rsid w:val="00EB62EB"/>
    <w:rsid w:val="00EB781D"/>
    <w:rsid w:val="00EC1347"/>
    <w:rsid w:val="00ED2A0A"/>
    <w:rsid w:val="00ED47FD"/>
    <w:rsid w:val="00EF6181"/>
    <w:rsid w:val="00F07686"/>
    <w:rsid w:val="00F142E0"/>
    <w:rsid w:val="00F24BF8"/>
    <w:rsid w:val="00F3260F"/>
    <w:rsid w:val="00F33089"/>
    <w:rsid w:val="00F41640"/>
    <w:rsid w:val="00F42DA1"/>
    <w:rsid w:val="00F51DC9"/>
    <w:rsid w:val="00F6027A"/>
    <w:rsid w:val="00F614E8"/>
    <w:rsid w:val="00F62986"/>
    <w:rsid w:val="00F64AFE"/>
    <w:rsid w:val="00F65E8C"/>
    <w:rsid w:val="00F702D2"/>
    <w:rsid w:val="00F71C04"/>
    <w:rsid w:val="00F72B05"/>
    <w:rsid w:val="00F736DF"/>
    <w:rsid w:val="00F84D96"/>
    <w:rsid w:val="00F86FDA"/>
    <w:rsid w:val="00F911AD"/>
    <w:rsid w:val="00F923EF"/>
    <w:rsid w:val="00F94066"/>
    <w:rsid w:val="00F953D1"/>
    <w:rsid w:val="00FA0A06"/>
    <w:rsid w:val="00FA6C27"/>
    <w:rsid w:val="00FC4C41"/>
    <w:rsid w:val="00FD3EF9"/>
    <w:rsid w:val="00FD7BD2"/>
    <w:rsid w:val="00FF030B"/>
    <w:rsid w:val="00FF0AD9"/>
    <w:rsid w:val="00FF35D9"/>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colormenu v:ext="edit" fillcolor="#006c31" shadowcolor="none"/>
    </o:shapedefaults>
    <o:shapelayout v:ext="edit">
      <o:idmap v:ext="edit" data="1"/>
    </o:shapelayout>
  </w:shapeDefaults>
  <w:decimalSymbol w:val="."/>
  <w:listSeparator w:val=","/>
  <w14:docId w14:val="4A686A72"/>
  <w15:docId w15:val="{4E5BBFA9-F14A-4D68-A046-0D4E42BE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C79"/>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632"/>
    <w:rPr>
      <w:color w:val="0000FF" w:themeColor="hyperlink"/>
      <w:u w:val="single"/>
    </w:rPr>
  </w:style>
  <w:style w:type="paragraph" w:styleId="Header">
    <w:name w:val="header"/>
    <w:basedOn w:val="Normal"/>
    <w:link w:val="HeaderChar"/>
    <w:unhideWhenUsed/>
    <w:rsid w:val="00853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FC2"/>
  </w:style>
  <w:style w:type="paragraph" w:styleId="Footer">
    <w:name w:val="footer"/>
    <w:basedOn w:val="Normal"/>
    <w:link w:val="FooterChar"/>
    <w:uiPriority w:val="99"/>
    <w:unhideWhenUsed/>
    <w:rsid w:val="00853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FC2"/>
  </w:style>
  <w:style w:type="table" w:styleId="TableGrid">
    <w:name w:val="Table Grid"/>
    <w:basedOn w:val="TableNormal"/>
    <w:uiPriority w:val="59"/>
    <w:rsid w:val="00CB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A935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w:eastAsia="Times New Roman" w:hAnsi="Times New" w:cs="Times New Roman"/>
      <w:szCs w:val="20"/>
    </w:rPr>
  </w:style>
  <w:style w:type="character" w:customStyle="1" w:styleId="BodyTextChar">
    <w:name w:val="Body Text Char"/>
    <w:basedOn w:val="DefaultParagraphFont"/>
    <w:link w:val="BodyText"/>
    <w:semiHidden/>
    <w:rsid w:val="00A93510"/>
    <w:rPr>
      <w:rFonts w:ascii="Times New" w:eastAsia="Times New Roman" w:hAnsi="Times New" w:cs="Times New Roman"/>
      <w:sz w:val="24"/>
      <w:szCs w:val="20"/>
    </w:rPr>
  </w:style>
  <w:style w:type="paragraph" w:styleId="ListParagraph">
    <w:name w:val="List Paragraph"/>
    <w:basedOn w:val="Normal"/>
    <w:uiPriority w:val="34"/>
    <w:qFormat/>
    <w:rsid w:val="004C229B"/>
    <w:pPr>
      <w:spacing w:after="0" w:line="240" w:lineRule="auto"/>
      <w:ind w:left="720"/>
    </w:pPr>
    <w:rPr>
      <w:rFonts w:ascii="Times New Roman" w:eastAsia="Times New Roman" w:hAnsi="Times New Roman" w:cs="Times New Roman"/>
      <w:szCs w:val="24"/>
    </w:rPr>
  </w:style>
  <w:style w:type="paragraph" w:styleId="FootnoteText">
    <w:name w:val="footnote text"/>
    <w:basedOn w:val="Normal"/>
    <w:link w:val="FootnoteTextChar"/>
    <w:semiHidden/>
    <w:unhideWhenUsed/>
    <w:rsid w:val="00433B0A"/>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433B0A"/>
    <w:rPr>
      <w:sz w:val="20"/>
      <w:szCs w:val="20"/>
    </w:rPr>
  </w:style>
  <w:style w:type="character" w:styleId="FootnoteReference">
    <w:name w:val="footnote reference"/>
    <w:basedOn w:val="DefaultParagraphFont"/>
    <w:semiHidden/>
    <w:unhideWhenUsed/>
    <w:rsid w:val="00433B0A"/>
    <w:rPr>
      <w:vertAlign w:val="superscript"/>
    </w:rPr>
  </w:style>
  <w:style w:type="paragraph" w:styleId="BalloonText">
    <w:name w:val="Balloon Text"/>
    <w:basedOn w:val="Normal"/>
    <w:link w:val="BalloonTextChar"/>
    <w:uiPriority w:val="99"/>
    <w:semiHidden/>
    <w:unhideWhenUsed/>
    <w:rsid w:val="00433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B0A"/>
    <w:rPr>
      <w:rFonts w:ascii="Tahoma" w:hAnsi="Tahoma" w:cs="Tahoma"/>
      <w:sz w:val="16"/>
      <w:szCs w:val="16"/>
    </w:rPr>
  </w:style>
  <w:style w:type="character" w:styleId="CommentReference">
    <w:name w:val="annotation reference"/>
    <w:basedOn w:val="DefaultParagraphFont"/>
    <w:uiPriority w:val="99"/>
    <w:semiHidden/>
    <w:unhideWhenUsed/>
    <w:rsid w:val="006430DC"/>
    <w:rPr>
      <w:sz w:val="16"/>
      <w:szCs w:val="16"/>
    </w:rPr>
  </w:style>
  <w:style w:type="paragraph" w:styleId="CommentText">
    <w:name w:val="annotation text"/>
    <w:basedOn w:val="Normal"/>
    <w:link w:val="CommentTextChar"/>
    <w:uiPriority w:val="99"/>
    <w:semiHidden/>
    <w:unhideWhenUsed/>
    <w:rsid w:val="006430DC"/>
    <w:pPr>
      <w:spacing w:line="240" w:lineRule="auto"/>
    </w:pPr>
    <w:rPr>
      <w:sz w:val="20"/>
      <w:szCs w:val="20"/>
    </w:rPr>
  </w:style>
  <w:style w:type="character" w:customStyle="1" w:styleId="CommentTextChar">
    <w:name w:val="Comment Text Char"/>
    <w:basedOn w:val="DefaultParagraphFont"/>
    <w:link w:val="CommentText"/>
    <w:uiPriority w:val="99"/>
    <w:semiHidden/>
    <w:rsid w:val="006430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430DC"/>
    <w:rPr>
      <w:b/>
      <w:bCs/>
    </w:rPr>
  </w:style>
  <w:style w:type="character" w:customStyle="1" w:styleId="CommentSubjectChar">
    <w:name w:val="Comment Subject Char"/>
    <w:basedOn w:val="CommentTextChar"/>
    <w:link w:val="CommentSubject"/>
    <w:uiPriority w:val="99"/>
    <w:semiHidden/>
    <w:rsid w:val="006430DC"/>
    <w:rPr>
      <w:rFonts w:ascii="Arial" w:hAnsi="Arial"/>
      <w:b/>
      <w:bCs/>
      <w:sz w:val="20"/>
      <w:szCs w:val="20"/>
    </w:rPr>
  </w:style>
  <w:style w:type="character" w:styleId="FollowedHyperlink">
    <w:name w:val="FollowedHyperlink"/>
    <w:basedOn w:val="DefaultParagraphFont"/>
    <w:uiPriority w:val="99"/>
    <w:semiHidden/>
    <w:unhideWhenUsed/>
    <w:rsid w:val="00933E8F"/>
    <w:rPr>
      <w:color w:val="800080" w:themeColor="followedHyperlink"/>
      <w:u w:val="single"/>
    </w:rPr>
  </w:style>
  <w:style w:type="paragraph" w:styleId="BodyTextIndent2">
    <w:name w:val="Body Text Indent 2"/>
    <w:basedOn w:val="Normal"/>
    <w:link w:val="BodyTextIndent2Char"/>
    <w:uiPriority w:val="99"/>
    <w:semiHidden/>
    <w:unhideWhenUsed/>
    <w:rsid w:val="00F64AFE"/>
    <w:pPr>
      <w:spacing w:after="120" w:line="480" w:lineRule="auto"/>
      <w:ind w:left="360"/>
    </w:pPr>
  </w:style>
  <w:style w:type="character" w:customStyle="1" w:styleId="BodyTextIndent2Char">
    <w:name w:val="Body Text Indent 2 Char"/>
    <w:basedOn w:val="DefaultParagraphFont"/>
    <w:link w:val="BodyTextIndent2"/>
    <w:uiPriority w:val="99"/>
    <w:semiHidden/>
    <w:rsid w:val="00F64AFE"/>
    <w:rPr>
      <w:rFonts w:ascii="Arial" w:hAnsi="Arial"/>
      <w:sz w:val="24"/>
    </w:rPr>
  </w:style>
  <w:style w:type="paragraph" w:customStyle="1" w:styleId="Default">
    <w:name w:val="Default"/>
    <w:rsid w:val="00F64AFE"/>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TableGrid1">
    <w:name w:val="Table Grid1"/>
    <w:basedOn w:val="TableNormal"/>
    <w:next w:val="TableGrid"/>
    <w:uiPriority w:val="59"/>
    <w:rsid w:val="005C1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wcbweblink.state.co.us/weblink/0/doc/202447/Electronic.aspx?searchid=e51bd65b-bd55-47cd-902d-543bcd7ceab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5FC13-C4EF-4063-A419-4B7E41AA8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Great Outdoors Colorado</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jhouston</dc:creator>
  <cp:lastModifiedBy>Vigil, Dori</cp:lastModifiedBy>
  <cp:revision>2</cp:revision>
  <cp:lastPrinted>2017-05-12T20:28:00Z</cp:lastPrinted>
  <dcterms:created xsi:type="dcterms:W3CDTF">2020-03-17T14:45:00Z</dcterms:created>
  <dcterms:modified xsi:type="dcterms:W3CDTF">2020-03-17T14:45:00Z</dcterms:modified>
</cp:coreProperties>
</file>